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75DF9" w14:textId="154DAB5E" w:rsidR="00B31A6C" w:rsidRPr="003C4548" w:rsidRDefault="00B31A6C" w:rsidP="00B31A6C">
      <w:pPr>
        <w:jc w:val="both"/>
        <w:rPr>
          <w:rFonts w:ascii="Times New Roman" w:hAnsi="Times New Roman" w:cs="Times New Roman"/>
        </w:rPr>
      </w:pPr>
      <w:r w:rsidRPr="003C4548">
        <w:rPr>
          <w:rFonts w:ascii="Times New Roman" w:hAnsi="Times New Roman" w:cs="Times New Roman"/>
        </w:rPr>
        <w:t>Name:</w:t>
      </w:r>
    </w:p>
    <w:p w14:paraId="5FB3DF1B" w14:textId="4F1CF547" w:rsidR="00B31A6C" w:rsidRPr="003C4548" w:rsidRDefault="00B31A6C" w:rsidP="00B31A6C">
      <w:pPr>
        <w:jc w:val="both"/>
        <w:rPr>
          <w:rFonts w:ascii="Times New Roman" w:hAnsi="Times New Roman" w:cs="Times New Roman"/>
        </w:rPr>
      </w:pPr>
      <w:r w:rsidRPr="003C4548">
        <w:rPr>
          <w:rFonts w:ascii="Times New Roman" w:hAnsi="Times New Roman" w:cs="Times New Roman"/>
        </w:rPr>
        <w:t>Professor:</w:t>
      </w:r>
    </w:p>
    <w:p w14:paraId="24FA71AC" w14:textId="74BA896D" w:rsidR="00B31A6C" w:rsidRPr="003C4548" w:rsidRDefault="00B31A6C" w:rsidP="00B31A6C">
      <w:pPr>
        <w:jc w:val="both"/>
        <w:rPr>
          <w:rFonts w:ascii="Times New Roman" w:hAnsi="Times New Roman" w:cs="Times New Roman"/>
        </w:rPr>
      </w:pPr>
      <w:r w:rsidRPr="003C4548">
        <w:rPr>
          <w:rFonts w:ascii="Times New Roman" w:hAnsi="Times New Roman" w:cs="Times New Roman"/>
        </w:rPr>
        <w:t>Course:</w:t>
      </w:r>
    </w:p>
    <w:p w14:paraId="33372345" w14:textId="7887D937" w:rsidR="00B31A6C" w:rsidRPr="003C4548" w:rsidRDefault="00B31A6C" w:rsidP="00B31A6C">
      <w:pPr>
        <w:jc w:val="both"/>
        <w:rPr>
          <w:rFonts w:ascii="Times New Roman" w:hAnsi="Times New Roman" w:cs="Times New Roman"/>
        </w:rPr>
      </w:pPr>
      <w:r w:rsidRPr="003C4548">
        <w:rPr>
          <w:rFonts w:ascii="Times New Roman" w:hAnsi="Times New Roman" w:cs="Times New Roman"/>
        </w:rPr>
        <w:t>Date:</w:t>
      </w:r>
    </w:p>
    <w:p w14:paraId="4149B86F" w14:textId="0A3FBF37" w:rsidR="003D16A1" w:rsidRPr="003C4548" w:rsidRDefault="008B1887" w:rsidP="003C4548">
      <w:pPr>
        <w:jc w:val="center"/>
        <w:rPr>
          <w:rFonts w:ascii="Times New Roman" w:hAnsi="Times New Roman" w:cs="Times New Roman"/>
          <w:b/>
          <w:bCs/>
        </w:rPr>
      </w:pPr>
      <w:r w:rsidRPr="003C4548">
        <w:rPr>
          <w:rFonts w:ascii="Times New Roman" w:hAnsi="Times New Roman" w:cs="Times New Roman"/>
          <w:b/>
          <w:bCs/>
        </w:rPr>
        <w:t>Suburbanization Bibliography</w:t>
      </w:r>
    </w:p>
    <w:p w14:paraId="57A4956B" w14:textId="61DD1BA6" w:rsidR="00DD7C18" w:rsidRPr="00DD7C18" w:rsidRDefault="00DD7C18" w:rsidP="00B31A6C">
      <w:pPr>
        <w:jc w:val="both"/>
        <w:rPr>
          <w:rFonts w:ascii="Times New Roman" w:hAnsi="Times New Roman" w:cs="Times New Roman"/>
          <w:b/>
          <w:bCs/>
        </w:rPr>
      </w:pPr>
      <w:r w:rsidRPr="00DD7C18">
        <w:rPr>
          <w:rFonts w:ascii="Times New Roman" w:hAnsi="Times New Roman" w:cs="Times New Roman"/>
          <w:b/>
          <w:bCs/>
        </w:rPr>
        <w:t>Article 1</w:t>
      </w:r>
    </w:p>
    <w:p w14:paraId="6338FDC2" w14:textId="1175A5B5" w:rsidR="008B1887" w:rsidRPr="00503E4F" w:rsidRDefault="00503E4F" w:rsidP="00B31A6C">
      <w:pPr>
        <w:jc w:val="both"/>
        <w:rPr>
          <w:rFonts w:ascii="Times New Roman" w:hAnsi="Times New Roman" w:cs="Times New Roman"/>
        </w:rPr>
      </w:pPr>
      <w:r w:rsidRPr="003C4548">
        <w:rPr>
          <w:rFonts w:ascii="Times New Roman" w:hAnsi="Times New Roman" w:cs="Times New Roman"/>
          <w:b/>
          <w:bCs/>
        </w:rPr>
        <w:t>Article Title:</w:t>
      </w:r>
      <w:r w:rsidRPr="00503E4F">
        <w:rPr>
          <w:rFonts w:ascii="Times New Roman" w:hAnsi="Times New Roman" w:cs="Times New Roman"/>
        </w:rPr>
        <w:t xml:space="preserve"> </w:t>
      </w:r>
      <w:r w:rsidRPr="00503E4F">
        <w:rPr>
          <w:rFonts w:ascii="Times New Roman" w:hAnsi="Times New Roman" w:cs="Times New Roman"/>
          <w:color w:val="000000" w:themeColor="text1"/>
          <w:shd w:val="clear" w:color="auto" w:fill="FFFFFF"/>
        </w:rPr>
        <w:t>Suburbanization, estrogen contamination, and sex ratio in wild amphibian populations.</w:t>
      </w:r>
    </w:p>
    <w:p w14:paraId="513245C7" w14:textId="27026B6B" w:rsidR="00503E4F" w:rsidRPr="00503E4F" w:rsidRDefault="00503E4F" w:rsidP="00B31A6C">
      <w:pPr>
        <w:jc w:val="both"/>
        <w:rPr>
          <w:rFonts w:ascii="Times New Roman" w:hAnsi="Times New Roman" w:cs="Times New Roman"/>
          <w:color w:val="000000" w:themeColor="text1"/>
        </w:rPr>
      </w:pPr>
      <w:r w:rsidRPr="003C4548">
        <w:rPr>
          <w:rFonts w:ascii="Times New Roman" w:hAnsi="Times New Roman" w:cs="Times New Roman"/>
          <w:b/>
          <w:bCs/>
        </w:rPr>
        <w:t>Authors:</w:t>
      </w:r>
      <w:r w:rsidRPr="00503E4F">
        <w:rPr>
          <w:rFonts w:ascii="Times New Roman" w:hAnsi="Times New Roman" w:cs="Times New Roman"/>
        </w:rPr>
        <w:t xml:space="preserve"> </w:t>
      </w:r>
      <w:hyperlink r:id="rId6" w:history="1">
        <w:r w:rsidRPr="00503E4F">
          <w:rPr>
            <w:rStyle w:val="Hyperlink"/>
            <w:rFonts w:ascii="Times New Roman" w:hAnsi="Times New Roman" w:cs="Times New Roman"/>
            <w:color w:val="000000" w:themeColor="text1"/>
            <w:u w:val="none"/>
          </w:rPr>
          <w:t>Lambert MR</w:t>
        </w:r>
      </w:hyperlink>
      <w:r w:rsidRPr="00503E4F">
        <w:rPr>
          <w:rFonts w:ascii="Times New Roman" w:hAnsi="Times New Roman" w:cs="Times New Roman"/>
          <w:color w:val="000000" w:themeColor="text1"/>
          <w:shd w:val="clear" w:color="auto" w:fill="FFFFFF"/>
        </w:rPr>
        <w:t>, </w:t>
      </w:r>
      <w:hyperlink r:id="rId7" w:history="1">
        <w:r w:rsidRPr="00503E4F">
          <w:rPr>
            <w:rStyle w:val="Hyperlink"/>
            <w:rFonts w:ascii="Times New Roman" w:hAnsi="Times New Roman" w:cs="Times New Roman"/>
            <w:color w:val="000000" w:themeColor="text1"/>
            <w:u w:val="none"/>
          </w:rPr>
          <w:t>Giller GS</w:t>
        </w:r>
      </w:hyperlink>
      <w:r w:rsidRPr="00503E4F">
        <w:rPr>
          <w:rFonts w:ascii="Times New Roman" w:hAnsi="Times New Roman" w:cs="Times New Roman"/>
          <w:color w:val="000000" w:themeColor="text1"/>
          <w:shd w:val="clear" w:color="auto" w:fill="FFFFFF"/>
        </w:rPr>
        <w:t>, </w:t>
      </w:r>
      <w:hyperlink r:id="rId8" w:history="1">
        <w:r w:rsidRPr="00503E4F">
          <w:rPr>
            <w:rStyle w:val="Hyperlink"/>
            <w:rFonts w:ascii="Times New Roman" w:hAnsi="Times New Roman" w:cs="Times New Roman"/>
            <w:color w:val="000000" w:themeColor="text1"/>
            <w:u w:val="none"/>
          </w:rPr>
          <w:t>Barber LB</w:t>
        </w:r>
      </w:hyperlink>
      <w:r w:rsidRPr="00503E4F">
        <w:rPr>
          <w:rFonts w:ascii="Times New Roman" w:hAnsi="Times New Roman" w:cs="Times New Roman"/>
          <w:color w:val="000000" w:themeColor="text1"/>
          <w:shd w:val="clear" w:color="auto" w:fill="FFFFFF"/>
        </w:rPr>
        <w:t>, </w:t>
      </w:r>
      <w:hyperlink r:id="rId9" w:history="1">
        <w:r w:rsidRPr="00503E4F">
          <w:rPr>
            <w:rStyle w:val="Hyperlink"/>
            <w:rFonts w:ascii="Times New Roman" w:hAnsi="Times New Roman" w:cs="Times New Roman"/>
            <w:color w:val="000000" w:themeColor="text1"/>
            <w:u w:val="none"/>
          </w:rPr>
          <w:t>Fitzgerald KC</w:t>
        </w:r>
      </w:hyperlink>
      <w:r w:rsidRPr="00503E4F">
        <w:rPr>
          <w:rFonts w:ascii="Times New Roman" w:hAnsi="Times New Roman" w:cs="Times New Roman"/>
          <w:color w:val="000000" w:themeColor="text1"/>
          <w:shd w:val="clear" w:color="auto" w:fill="FFFFFF"/>
        </w:rPr>
        <w:t>, </w:t>
      </w:r>
      <w:hyperlink r:id="rId10" w:history="1">
        <w:r w:rsidRPr="00503E4F">
          <w:rPr>
            <w:rStyle w:val="Hyperlink"/>
            <w:rFonts w:ascii="Times New Roman" w:hAnsi="Times New Roman" w:cs="Times New Roman"/>
            <w:color w:val="000000" w:themeColor="text1"/>
            <w:u w:val="none"/>
          </w:rPr>
          <w:t>Skelly DK</w:t>
        </w:r>
      </w:hyperlink>
    </w:p>
    <w:p w14:paraId="65AB102D" w14:textId="6B7D93F0" w:rsidR="00503E4F" w:rsidRDefault="00503E4F" w:rsidP="00B31A6C">
      <w:pPr>
        <w:jc w:val="both"/>
        <w:rPr>
          <w:rFonts w:ascii="Times New Roman" w:hAnsi="Times New Roman" w:cs="Times New Roman"/>
        </w:rPr>
      </w:pPr>
      <w:r w:rsidRPr="003C4548">
        <w:rPr>
          <w:rFonts w:ascii="Times New Roman" w:hAnsi="Times New Roman" w:cs="Times New Roman"/>
          <w:b/>
          <w:bCs/>
        </w:rPr>
        <w:t>Article Link:</w:t>
      </w:r>
      <w:r w:rsidRPr="00503E4F">
        <w:rPr>
          <w:rFonts w:ascii="Times New Roman" w:hAnsi="Times New Roman" w:cs="Times New Roman"/>
        </w:rPr>
        <w:t xml:space="preserve"> </w:t>
      </w:r>
      <w:hyperlink r:id="rId11" w:history="1">
        <w:r w:rsidRPr="00503E4F">
          <w:rPr>
            <w:rStyle w:val="Hyperlink"/>
            <w:rFonts w:ascii="Times New Roman" w:hAnsi="Times New Roman" w:cs="Times New Roman"/>
          </w:rPr>
          <w:t>https://dmacc.on.worldcat.org/oclc/5886487736</w:t>
        </w:r>
      </w:hyperlink>
      <w:r w:rsidRPr="00503E4F">
        <w:rPr>
          <w:rFonts w:ascii="Times New Roman" w:hAnsi="Times New Roman" w:cs="Times New Roman"/>
        </w:rPr>
        <w:t xml:space="preserve"> </w:t>
      </w:r>
    </w:p>
    <w:p w14:paraId="4BA15CBE" w14:textId="46036EB0" w:rsidR="00503E4F" w:rsidRPr="00BD161A" w:rsidRDefault="00503E4F" w:rsidP="00B31A6C">
      <w:pPr>
        <w:jc w:val="both"/>
        <w:rPr>
          <w:rFonts w:ascii="Times New Roman" w:hAnsi="Times New Roman" w:cs="Times New Roman"/>
          <w:b/>
          <w:bCs/>
        </w:rPr>
      </w:pPr>
      <w:r w:rsidRPr="00BD161A">
        <w:rPr>
          <w:rFonts w:ascii="Times New Roman" w:hAnsi="Times New Roman" w:cs="Times New Roman"/>
          <w:b/>
          <w:bCs/>
        </w:rPr>
        <w:t>Summary</w:t>
      </w:r>
    </w:p>
    <w:p w14:paraId="281CFB45" w14:textId="3EBAB710" w:rsidR="00DB52DD" w:rsidRDefault="00503E4F" w:rsidP="004401DC">
      <w:pPr>
        <w:spacing w:line="36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w:t>
      </w:r>
      <w:r w:rsidRPr="00E62ADB">
        <w:rPr>
          <w:rFonts w:ascii="Times New Roman" w:hAnsi="Times New Roman" w:cs="Times New Roman"/>
          <w:i/>
          <w:iCs/>
          <w:color w:val="000000" w:themeColor="text1"/>
          <w:shd w:val="clear" w:color="auto" w:fill="FFFFFF"/>
        </w:rPr>
        <w:t>Suburbanization, estrogen contamination, and sex ratio in wild amphibian populations”</w:t>
      </w:r>
      <w:r>
        <w:rPr>
          <w:rFonts w:ascii="Times New Roman" w:hAnsi="Times New Roman" w:cs="Times New Roman"/>
          <w:color w:val="000000" w:themeColor="text1"/>
          <w:shd w:val="clear" w:color="auto" w:fill="FFFFFF"/>
        </w:rPr>
        <w:t xml:space="preserve"> is a peer-reviewed article written by </w:t>
      </w:r>
      <w:hyperlink r:id="rId12" w:history="1">
        <w:r w:rsidRPr="00503E4F">
          <w:rPr>
            <w:rStyle w:val="Hyperlink"/>
            <w:rFonts w:ascii="Times New Roman" w:hAnsi="Times New Roman" w:cs="Times New Roman"/>
            <w:color w:val="000000" w:themeColor="text1"/>
            <w:u w:val="none"/>
          </w:rPr>
          <w:t>Lambert MR</w:t>
        </w:r>
      </w:hyperlink>
      <w:r w:rsidRPr="00503E4F">
        <w:rPr>
          <w:rFonts w:ascii="Times New Roman" w:hAnsi="Times New Roman" w:cs="Times New Roman"/>
          <w:color w:val="000000" w:themeColor="text1"/>
          <w:shd w:val="clear" w:color="auto" w:fill="FFFFFF"/>
        </w:rPr>
        <w:t>, </w:t>
      </w:r>
      <w:hyperlink r:id="rId13" w:history="1">
        <w:r w:rsidRPr="00503E4F">
          <w:rPr>
            <w:rStyle w:val="Hyperlink"/>
            <w:rFonts w:ascii="Times New Roman" w:hAnsi="Times New Roman" w:cs="Times New Roman"/>
            <w:color w:val="000000" w:themeColor="text1"/>
            <w:u w:val="none"/>
          </w:rPr>
          <w:t>Giller GS</w:t>
        </w:r>
      </w:hyperlink>
      <w:r w:rsidRPr="00503E4F">
        <w:rPr>
          <w:rFonts w:ascii="Times New Roman" w:hAnsi="Times New Roman" w:cs="Times New Roman"/>
          <w:color w:val="000000" w:themeColor="text1"/>
          <w:shd w:val="clear" w:color="auto" w:fill="FFFFFF"/>
        </w:rPr>
        <w:t>, </w:t>
      </w:r>
      <w:hyperlink r:id="rId14" w:history="1">
        <w:r w:rsidRPr="00503E4F">
          <w:rPr>
            <w:rStyle w:val="Hyperlink"/>
            <w:rFonts w:ascii="Times New Roman" w:hAnsi="Times New Roman" w:cs="Times New Roman"/>
            <w:color w:val="000000" w:themeColor="text1"/>
            <w:u w:val="none"/>
          </w:rPr>
          <w:t>Barber LB</w:t>
        </w:r>
      </w:hyperlink>
      <w:r w:rsidRPr="00503E4F">
        <w:rPr>
          <w:rFonts w:ascii="Times New Roman" w:hAnsi="Times New Roman" w:cs="Times New Roman"/>
          <w:color w:val="000000" w:themeColor="text1"/>
          <w:shd w:val="clear" w:color="auto" w:fill="FFFFFF"/>
        </w:rPr>
        <w:t>, </w:t>
      </w:r>
      <w:hyperlink r:id="rId15" w:history="1">
        <w:r w:rsidRPr="00503E4F">
          <w:rPr>
            <w:rStyle w:val="Hyperlink"/>
            <w:rFonts w:ascii="Times New Roman" w:hAnsi="Times New Roman" w:cs="Times New Roman"/>
            <w:color w:val="000000" w:themeColor="text1"/>
            <w:u w:val="none"/>
          </w:rPr>
          <w:t>Fitzgerald KC</w:t>
        </w:r>
      </w:hyperlink>
      <w:r w:rsidRPr="00503E4F">
        <w:rPr>
          <w:rFonts w:ascii="Times New Roman" w:hAnsi="Times New Roman" w:cs="Times New Roman"/>
          <w:color w:val="000000" w:themeColor="text1"/>
          <w:shd w:val="clear" w:color="auto" w:fill="FFFFFF"/>
        </w:rPr>
        <w:t>, </w:t>
      </w:r>
      <w:hyperlink r:id="rId16" w:history="1">
        <w:r w:rsidRPr="00503E4F">
          <w:rPr>
            <w:rStyle w:val="Hyperlink"/>
            <w:rFonts w:ascii="Times New Roman" w:hAnsi="Times New Roman" w:cs="Times New Roman"/>
            <w:color w:val="000000" w:themeColor="text1"/>
            <w:u w:val="none"/>
          </w:rPr>
          <w:t>Skelly DK</w:t>
        </w:r>
      </w:hyperlink>
      <w:r>
        <w:rPr>
          <w:rFonts w:ascii="Times New Roman" w:hAnsi="Times New Roman" w:cs="Times New Roman"/>
          <w:color w:val="000000" w:themeColor="text1"/>
          <w:shd w:val="clear" w:color="auto" w:fill="FFFFFF"/>
        </w:rPr>
        <w:t xml:space="preserve">. Besides, this article </w:t>
      </w:r>
      <w:r w:rsidR="008B074D">
        <w:rPr>
          <w:rFonts w:ascii="Times New Roman" w:hAnsi="Times New Roman" w:cs="Times New Roman"/>
          <w:color w:val="000000" w:themeColor="text1"/>
          <w:shd w:val="clear" w:color="auto" w:fill="FFFFFF"/>
        </w:rPr>
        <w:t>was</w:t>
      </w:r>
      <w:r>
        <w:rPr>
          <w:rFonts w:ascii="Times New Roman" w:hAnsi="Times New Roman" w:cs="Times New Roman"/>
          <w:color w:val="000000" w:themeColor="text1"/>
          <w:shd w:val="clear" w:color="auto" w:fill="FFFFFF"/>
        </w:rPr>
        <w:t xml:space="preserve"> published </w:t>
      </w:r>
      <w:r w:rsidR="00483474">
        <w:rPr>
          <w:rFonts w:ascii="Times New Roman" w:hAnsi="Times New Roman" w:cs="Times New Roman"/>
          <w:color w:val="000000" w:themeColor="text1"/>
          <w:shd w:val="clear" w:color="auto" w:fill="FFFFFF"/>
        </w:rPr>
        <w:t>i</w:t>
      </w:r>
      <w:r w:rsidR="00D42388">
        <w:rPr>
          <w:rFonts w:ascii="Times New Roman" w:hAnsi="Times New Roman" w:cs="Times New Roman"/>
          <w:color w:val="000000" w:themeColor="text1"/>
          <w:shd w:val="clear" w:color="auto" w:fill="FFFFFF"/>
        </w:rPr>
        <w:t>n a</w:t>
      </w:r>
      <w:r w:rsidR="00DB52DD">
        <w:rPr>
          <w:rFonts w:ascii="Times New Roman" w:hAnsi="Times New Roman" w:cs="Times New Roman"/>
          <w:color w:val="000000" w:themeColor="text1"/>
          <w:shd w:val="clear" w:color="auto" w:fill="FFFFFF"/>
        </w:rPr>
        <w:t xml:space="preserve"> journal</w:t>
      </w:r>
      <w:r>
        <w:rPr>
          <w:rFonts w:ascii="Times New Roman" w:hAnsi="Times New Roman" w:cs="Times New Roman"/>
          <w:color w:val="000000" w:themeColor="text1"/>
          <w:shd w:val="clear" w:color="auto" w:fill="FFFFFF"/>
        </w:rPr>
        <w:t xml:space="preserve"> about Proceedings of the National Academy of Sciences of the United States of America</w:t>
      </w:r>
      <w:r w:rsidR="008B074D">
        <w:rPr>
          <w:rFonts w:ascii="Times New Roman" w:hAnsi="Times New Roman" w:cs="Times New Roman"/>
          <w:color w:val="000000" w:themeColor="text1"/>
          <w:shd w:val="clear" w:color="auto" w:fill="FFFFFF"/>
        </w:rPr>
        <w:t xml:space="preserve"> </w:t>
      </w:r>
      <w:r w:rsidR="00483474">
        <w:rPr>
          <w:rFonts w:ascii="Times New Roman" w:hAnsi="Times New Roman" w:cs="Times New Roman"/>
          <w:color w:val="000000" w:themeColor="text1"/>
          <w:shd w:val="clear" w:color="auto" w:fill="FFFFFF"/>
        </w:rPr>
        <w:t>o</w:t>
      </w:r>
      <w:r w:rsidR="008B074D">
        <w:rPr>
          <w:rFonts w:ascii="Times New Roman" w:hAnsi="Times New Roman" w:cs="Times New Roman"/>
          <w:color w:val="000000" w:themeColor="text1"/>
          <w:shd w:val="clear" w:color="auto" w:fill="FFFFFF"/>
        </w:rPr>
        <w:t>n September, 22</w:t>
      </w:r>
      <w:r w:rsidR="008B074D" w:rsidRPr="008B074D">
        <w:rPr>
          <w:rFonts w:ascii="Times New Roman" w:hAnsi="Times New Roman" w:cs="Times New Roman"/>
          <w:color w:val="000000" w:themeColor="text1"/>
          <w:shd w:val="clear" w:color="auto" w:fill="FFFFFF"/>
          <w:vertAlign w:val="superscript"/>
        </w:rPr>
        <w:t>nd</w:t>
      </w:r>
      <w:r w:rsidR="008B074D">
        <w:rPr>
          <w:rFonts w:ascii="Times New Roman" w:hAnsi="Times New Roman" w:cs="Times New Roman"/>
          <w:color w:val="000000" w:themeColor="text1"/>
          <w:shd w:val="clear" w:color="auto" w:fill="FFFFFF"/>
        </w:rPr>
        <w:t xml:space="preserve">, 2015. </w:t>
      </w:r>
      <w:r w:rsidR="00DB52DD">
        <w:rPr>
          <w:rFonts w:ascii="Times New Roman" w:hAnsi="Times New Roman" w:cs="Times New Roman"/>
          <w:color w:val="000000" w:themeColor="text1"/>
          <w:shd w:val="clear" w:color="auto" w:fill="FFFFFF"/>
        </w:rPr>
        <w:t xml:space="preserve">The National Academy of Sciences is relevant to this article because it provides data that helps in researching about the endocrine disruption in the frog species by human activities. Generally, this article talks about how </w:t>
      </w:r>
      <w:r w:rsidR="00483474">
        <w:rPr>
          <w:rFonts w:ascii="Times New Roman" w:hAnsi="Times New Roman" w:cs="Times New Roman"/>
          <w:color w:val="000000" w:themeColor="text1"/>
          <w:shd w:val="clear" w:color="auto" w:fill="FFFFFF"/>
        </w:rPr>
        <w:t>social</w:t>
      </w:r>
      <w:r w:rsidR="00DB52DD">
        <w:rPr>
          <w:rFonts w:ascii="Times New Roman" w:hAnsi="Times New Roman" w:cs="Times New Roman"/>
          <w:color w:val="000000" w:themeColor="text1"/>
          <w:shd w:val="clear" w:color="auto" w:fill="FFFFFF"/>
        </w:rPr>
        <w:t xml:space="preserve"> acti</w:t>
      </w:r>
      <w:r w:rsidR="00483474">
        <w:rPr>
          <w:rFonts w:ascii="Times New Roman" w:hAnsi="Times New Roman" w:cs="Times New Roman"/>
          <w:color w:val="000000" w:themeColor="text1"/>
          <w:shd w:val="clear" w:color="auto" w:fill="FFFFFF"/>
        </w:rPr>
        <w:t>on</w:t>
      </w:r>
      <w:r w:rsidR="00DB52DD">
        <w:rPr>
          <w:rFonts w:ascii="Times New Roman" w:hAnsi="Times New Roman" w:cs="Times New Roman"/>
          <w:color w:val="000000" w:themeColor="text1"/>
          <w:shd w:val="clear" w:color="auto" w:fill="FFFFFF"/>
        </w:rPr>
        <w:t xml:space="preserve">s endanger wild amphibian populations. </w:t>
      </w:r>
    </w:p>
    <w:p w14:paraId="0CBA1ED9" w14:textId="3AA92EF2" w:rsidR="00503E4F" w:rsidRDefault="00BD161A" w:rsidP="00B31A6C">
      <w:pPr>
        <w:jc w:val="both"/>
        <w:rPr>
          <w:rFonts w:ascii="Times New Roman" w:hAnsi="Times New Roman" w:cs="Times New Roman"/>
          <w:b/>
          <w:bCs/>
          <w:color w:val="000000" w:themeColor="text1"/>
          <w:shd w:val="clear" w:color="auto" w:fill="FFFFFF"/>
        </w:rPr>
      </w:pPr>
      <w:r w:rsidRPr="00BD161A">
        <w:rPr>
          <w:rFonts w:ascii="Times New Roman" w:hAnsi="Times New Roman" w:cs="Times New Roman"/>
          <w:b/>
          <w:bCs/>
          <w:color w:val="000000" w:themeColor="text1"/>
          <w:shd w:val="clear" w:color="auto" w:fill="FFFFFF"/>
        </w:rPr>
        <w:t>Analysis &amp; Insight</w:t>
      </w:r>
      <w:r w:rsidR="00DB52DD" w:rsidRPr="00BD161A">
        <w:rPr>
          <w:rFonts w:ascii="Times New Roman" w:hAnsi="Times New Roman" w:cs="Times New Roman"/>
          <w:b/>
          <w:bCs/>
          <w:color w:val="000000" w:themeColor="text1"/>
          <w:shd w:val="clear" w:color="auto" w:fill="FFFFFF"/>
        </w:rPr>
        <w:t xml:space="preserve"> </w:t>
      </w:r>
    </w:p>
    <w:p w14:paraId="077ACBD1" w14:textId="6185F286" w:rsidR="00BD161A" w:rsidRDefault="00DA053A" w:rsidP="004401DC">
      <w:pPr>
        <w:spacing w:line="276" w:lineRule="auto"/>
        <w:jc w:val="both"/>
        <w:rPr>
          <w:rFonts w:ascii="Times New Roman" w:hAnsi="Times New Roman" w:cs="Times New Roman"/>
        </w:rPr>
      </w:pPr>
      <w:r>
        <w:rPr>
          <w:rFonts w:ascii="Times New Roman" w:hAnsi="Times New Roman" w:cs="Times New Roman"/>
        </w:rPr>
        <w:t>Agricultural pesticides are predominantly focused when researching about the endocrine disruption within frog species or populations, like changes in males’ feminization and sex ratios. Current evidence shows that suburban landscapes foster amphibian species that exhibit the same endocrine disruption levels. Concomitantly, the sources of the endocrine</w:t>
      </w:r>
      <w:r w:rsidR="00483474">
        <w:rPr>
          <w:rFonts w:ascii="Times New Roman" w:hAnsi="Times New Roman" w:cs="Times New Roman"/>
        </w:rPr>
        <w:t>-</w:t>
      </w:r>
      <w:r>
        <w:rPr>
          <w:rFonts w:ascii="Times New Roman" w:hAnsi="Times New Roman" w:cs="Times New Roman"/>
        </w:rPr>
        <w:t xml:space="preserve">disrupting chemical are yet to be identified. In this article, the authors </w:t>
      </w:r>
      <w:r w:rsidR="00142417">
        <w:rPr>
          <w:rFonts w:ascii="Times New Roman" w:hAnsi="Times New Roman" w:cs="Times New Roman"/>
        </w:rPr>
        <w:t>show</w:t>
      </w:r>
      <w:r>
        <w:rPr>
          <w:rFonts w:ascii="Times New Roman" w:hAnsi="Times New Roman" w:cs="Times New Roman"/>
        </w:rPr>
        <w:t xml:space="preserve"> that metamorphosing frogs’ sex </w:t>
      </w:r>
      <w:r w:rsidR="00142417">
        <w:rPr>
          <w:rFonts w:ascii="Times New Roman" w:hAnsi="Times New Roman" w:cs="Times New Roman"/>
        </w:rPr>
        <w:t>ratios are</w:t>
      </w:r>
      <w:r>
        <w:rPr>
          <w:rFonts w:ascii="Times New Roman" w:hAnsi="Times New Roman" w:cs="Times New Roman"/>
        </w:rPr>
        <w:t xml:space="preserve"> increasingly becoming female-dominated </w:t>
      </w:r>
      <w:r w:rsidR="00142417">
        <w:rPr>
          <w:rFonts w:ascii="Times New Roman" w:hAnsi="Times New Roman" w:cs="Times New Roman"/>
        </w:rPr>
        <w:t xml:space="preserve">alongside a suburbanization rise. Also, the study suggests that there is frequent contamination of the suburban ponds led by the classical estrogen estrone and various produced EDCs </w:t>
      </w:r>
      <w:r w:rsidR="00A50D1F">
        <w:rPr>
          <w:rFonts w:ascii="Times New Roman" w:hAnsi="Times New Roman" w:cs="Times New Roman"/>
        </w:rPr>
        <w:t>by the plants (phytoestrogens). Therefore, organic EDCs’ diversity remains correlated with the scope of developed use of land, gardens, and cultivated lawn around a pond. However, I think that the authors should have been at least provided two or more EDCs’ sources. Also, I feel that scientists and geographers w</w:t>
      </w:r>
      <w:r w:rsidR="00483474">
        <w:rPr>
          <w:rFonts w:ascii="Times New Roman" w:hAnsi="Times New Roman" w:cs="Times New Roman"/>
        </w:rPr>
        <w:t>ere</w:t>
      </w:r>
      <w:r w:rsidR="00A50D1F">
        <w:rPr>
          <w:rFonts w:ascii="Times New Roman" w:hAnsi="Times New Roman" w:cs="Times New Roman"/>
        </w:rPr>
        <w:t xml:space="preserve"> the audience</w:t>
      </w:r>
      <w:r w:rsidR="00483474">
        <w:rPr>
          <w:rFonts w:ascii="Times New Roman" w:hAnsi="Times New Roman" w:cs="Times New Roman"/>
        </w:rPr>
        <w:t>s</w:t>
      </w:r>
      <w:r w:rsidR="00A50D1F">
        <w:rPr>
          <w:rFonts w:ascii="Times New Roman" w:hAnsi="Times New Roman" w:cs="Times New Roman"/>
        </w:rPr>
        <w:t xml:space="preserve"> of this text. The authors wanted the audience to think </w:t>
      </w:r>
      <w:r w:rsidR="00483474">
        <w:rPr>
          <w:rFonts w:ascii="Times New Roman" w:hAnsi="Times New Roman" w:cs="Times New Roman"/>
        </w:rPr>
        <w:t>about</w:t>
      </w:r>
      <w:r w:rsidR="00A50D1F">
        <w:rPr>
          <w:rFonts w:ascii="Times New Roman" w:hAnsi="Times New Roman" w:cs="Times New Roman"/>
        </w:rPr>
        <w:t xml:space="preserve"> a very significant problem related to how human-derived contaminants influence wildlife populations. </w:t>
      </w:r>
      <w:r w:rsidR="00483474">
        <w:rPr>
          <w:rFonts w:ascii="Times New Roman" w:hAnsi="Times New Roman" w:cs="Times New Roman"/>
        </w:rPr>
        <w:t>In</w:t>
      </w:r>
      <w:r w:rsidR="005B4D1B">
        <w:rPr>
          <w:rFonts w:ascii="Times New Roman" w:hAnsi="Times New Roman" w:cs="Times New Roman"/>
        </w:rPr>
        <w:t xml:space="preserve"> support</w:t>
      </w:r>
      <w:r w:rsidR="00483474">
        <w:rPr>
          <w:rFonts w:ascii="Times New Roman" w:hAnsi="Times New Roman" w:cs="Times New Roman"/>
        </w:rPr>
        <w:t>ing</w:t>
      </w:r>
      <w:r w:rsidR="005B4D1B">
        <w:rPr>
          <w:rFonts w:ascii="Times New Roman" w:hAnsi="Times New Roman" w:cs="Times New Roman"/>
        </w:rPr>
        <w:t xml:space="preserve"> such a fact, the report shows that </w:t>
      </w:r>
      <w:r w:rsidR="008D32E3">
        <w:rPr>
          <w:rFonts w:ascii="Times New Roman" w:hAnsi="Times New Roman" w:cs="Times New Roman"/>
        </w:rPr>
        <w:t xml:space="preserve">endocrine disruption is a widespread problem across the </w:t>
      </w:r>
      <w:r w:rsidR="00483474">
        <w:rPr>
          <w:rFonts w:ascii="Times New Roman" w:hAnsi="Times New Roman" w:cs="Times New Roman"/>
        </w:rPr>
        <w:t>local</w:t>
      </w:r>
      <w:r w:rsidR="008D32E3">
        <w:rPr>
          <w:rFonts w:ascii="Times New Roman" w:hAnsi="Times New Roman" w:cs="Times New Roman"/>
        </w:rPr>
        <w:t xml:space="preserve"> frog species, with diverse causes. However, this article is geographically significant because it involves sampling populations of the local frog populations to understand the relation of the landscape development scope and the sex ratio of frog offspring around the world. </w:t>
      </w:r>
    </w:p>
    <w:p w14:paraId="1D93CEF4" w14:textId="77777777" w:rsidR="004401DC" w:rsidRDefault="004401DC" w:rsidP="00B31A6C">
      <w:pPr>
        <w:jc w:val="both"/>
        <w:rPr>
          <w:rFonts w:ascii="Times New Roman" w:hAnsi="Times New Roman" w:cs="Times New Roman"/>
          <w:b/>
          <w:bCs/>
          <w:color w:val="000000" w:themeColor="text1"/>
        </w:rPr>
      </w:pPr>
    </w:p>
    <w:p w14:paraId="7E070938" w14:textId="7524BDD7" w:rsidR="00767522" w:rsidRDefault="00DD7C18" w:rsidP="00B31A6C">
      <w:pPr>
        <w:jc w:val="both"/>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Article 2</w:t>
      </w:r>
    </w:p>
    <w:p w14:paraId="49CEEFA2" w14:textId="28607D76" w:rsidR="00DD7C18" w:rsidRPr="00D42388" w:rsidRDefault="00DD7C18" w:rsidP="00B31A6C">
      <w:pPr>
        <w:jc w:val="both"/>
        <w:rPr>
          <w:rFonts w:ascii="Times New Roman" w:hAnsi="Times New Roman" w:cs="Times New Roman"/>
          <w:color w:val="000000" w:themeColor="text1"/>
        </w:rPr>
      </w:pPr>
      <w:r w:rsidRPr="003C4548">
        <w:rPr>
          <w:rFonts w:ascii="Times New Roman" w:hAnsi="Times New Roman" w:cs="Times New Roman"/>
          <w:b/>
          <w:bCs/>
          <w:color w:val="000000" w:themeColor="text1"/>
        </w:rPr>
        <w:t>Article Title</w:t>
      </w:r>
      <w:r>
        <w:rPr>
          <w:rFonts w:ascii="Times New Roman" w:hAnsi="Times New Roman" w:cs="Times New Roman"/>
          <w:color w:val="000000" w:themeColor="text1"/>
        </w:rPr>
        <w:t xml:space="preserve">: </w:t>
      </w:r>
      <w:hyperlink r:id="rId17" w:tooltip="Has the Suburbanization of Ethnic Economies Created New Opportunities for Income Attainment?" w:history="1">
        <w:r w:rsidRPr="00D42388">
          <w:rPr>
            <w:rStyle w:val="Hyperlink"/>
            <w:rFonts w:ascii="Times New Roman" w:hAnsi="Times New Roman" w:cs="Times New Roman"/>
            <w:color w:val="000000" w:themeColor="text1"/>
            <w:u w:val="none"/>
            <w:shd w:val="clear" w:color="auto" w:fill="FFFFFF"/>
          </w:rPr>
          <w:t>Has the Suburbanization of Ethnic Economies Created New Opportunities for Income Attainment?</w:t>
        </w:r>
      </w:hyperlink>
    </w:p>
    <w:p w14:paraId="61DFFA4E" w14:textId="51429F87" w:rsidR="00DD7C18" w:rsidRPr="00D42388" w:rsidRDefault="00DD7C18" w:rsidP="00B31A6C">
      <w:pPr>
        <w:jc w:val="both"/>
        <w:rPr>
          <w:rFonts w:ascii="Times New Roman" w:hAnsi="Times New Roman" w:cs="Times New Roman"/>
          <w:color w:val="000000" w:themeColor="text1"/>
        </w:rPr>
      </w:pPr>
      <w:r w:rsidRPr="003C4548">
        <w:rPr>
          <w:rFonts w:ascii="Times New Roman" w:hAnsi="Times New Roman" w:cs="Times New Roman"/>
          <w:b/>
          <w:bCs/>
          <w:color w:val="000000" w:themeColor="text1"/>
        </w:rPr>
        <w:t>Author</w:t>
      </w:r>
      <w:r w:rsidRPr="00D42388">
        <w:rPr>
          <w:rFonts w:ascii="Times New Roman" w:hAnsi="Times New Roman" w:cs="Times New Roman"/>
          <w:color w:val="000000" w:themeColor="text1"/>
        </w:rPr>
        <w:t xml:space="preserve">: </w:t>
      </w:r>
      <w:hyperlink r:id="rId18" w:history="1">
        <w:r w:rsidRPr="00D42388">
          <w:rPr>
            <w:rStyle w:val="Hyperlink"/>
            <w:rFonts w:ascii="Times New Roman" w:hAnsi="Times New Roman" w:cs="Times New Roman"/>
            <w:color w:val="000000" w:themeColor="text1"/>
            <w:u w:val="none"/>
            <w:shd w:val="clear" w:color="auto" w:fill="FFFFFF"/>
          </w:rPr>
          <w:t>Mahesh Somashekhar</w:t>
        </w:r>
      </w:hyperlink>
    </w:p>
    <w:p w14:paraId="399B0C16" w14:textId="0F40D3AD" w:rsidR="00DD7C18" w:rsidRDefault="00DD7C18" w:rsidP="00B31A6C">
      <w:pPr>
        <w:jc w:val="both"/>
        <w:rPr>
          <w:rFonts w:ascii="Times New Roman" w:hAnsi="Times New Roman" w:cs="Times New Roman"/>
          <w:color w:val="000000" w:themeColor="text1"/>
        </w:rPr>
      </w:pPr>
      <w:r w:rsidRPr="003C4548">
        <w:rPr>
          <w:rFonts w:ascii="Times New Roman" w:hAnsi="Times New Roman" w:cs="Times New Roman"/>
          <w:b/>
          <w:bCs/>
          <w:color w:val="000000" w:themeColor="text1"/>
        </w:rPr>
        <w:t>Article Link</w:t>
      </w:r>
      <w:r>
        <w:rPr>
          <w:rFonts w:ascii="Times New Roman" w:hAnsi="Times New Roman" w:cs="Times New Roman"/>
          <w:color w:val="000000" w:themeColor="text1"/>
        </w:rPr>
        <w:t>:</w:t>
      </w:r>
      <w:r w:rsidR="00D42388">
        <w:rPr>
          <w:rFonts w:ascii="Times New Roman" w:hAnsi="Times New Roman" w:cs="Times New Roman"/>
          <w:color w:val="000000" w:themeColor="text1"/>
        </w:rPr>
        <w:t xml:space="preserve"> </w:t>
      </w:r>
      <w:hyperlink r:id="rId19" w:history="1">
        <w:r w:rsidR="00D42388" w:rsidRPr="00690AA2">
          <w:rPr>
            <w:rStyle w:val="Hyperlink"/>
            <w:rFonts w:ascii="Times New Roman" w:hAnsi="Times New Roman" w:cs="Times New Roman"/>
          </w:rPr>
          <w:t>https://dmacc.on.worldcat.org/oclc/7312484001</w:t>
        </w:r>
      </w:hyperlink>
    </w:p>
    <w:p w14:paraId="4917F046" w14:textId="2A9C71E3" w:rsidR="00D42388" w:rsidRPr="00AA675A" w:rsidRDefault="00D42388" w:rsidP="00B31A6C">
      <w:pPr>
        <w:jc w:val="both"/>
        <w:rPr>
          <w:rFonts w:ascii="Times New Roman" w:hAnsi="Times New Roman" w:cs="Times New Roman"/>
          <w:b/>
          <w:bCs/>
          <w:color w:val="000000" w:themeColor="text1"/>
        </w:rPr>
      </w:pPr>
      <w:r w:rsidRPr="00AA675A">
        <w:rPr>
          <w:rFonts w:ascii="Times New Roman" w:hAnsi="Times New Roman" w:cs="Times New Roman"/>
          <w:b/>
          <w:bCs/>
          <w:color w:val="000000" w:themeColor="text1"/>
        </w:rPr>
        <w:t>Summary</w:t>
      </w:r>
    </w:p>
    <w:p w14:paraId="3EED7245" w14:textId="61118C04" w:rsidR="00AA675A" w:rsidRDefault="00AA675A" w:rsidP="004401DC">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w:t>
      </w:r>
      <w:hyperlink r:id="rId20" w:tooltip="Has the Suburbanization of Ethnic Economies Created New Opportunities for Income Attainment?" w:history="1">
        <w:r w:rsidRPr="00D42388">
          <w:rPr>
            <w:rStyle w:val="Hyperlink"/>
            <w:rFonts w:ascii="Times New Roman" w:hAnsi="Times New Roman" w:cs="Times New Roman"/>
            <w:color w:val="000000" w:themeColor="text1"/>
            <w:u w:val="none"/>
            <w:shd w:val="clear" w:color="auto" w:fill="FFFFFF"/>
          </w:rPr>
          <w:t>Has the Suburbanization of Ethnic Economies Created New Opportunities for Income Attainment?</w:t>
        </w:r>
      </w:hyperlink>
      <w:r>
        <w:rPr>
          <w:rFonts w:ascii="Times New Roman" w:hAnsi="Times New Roman" w:cs="Times New Roman"/>
          <w:color w:val="000000" w:themeColor="text1"/>
        </w:rPr>
        <w:t xml:space="preserve">” is a peer-reviewed article by </w:t>
      </w:r>
      <w:hyperlink r:id="rId21" w:history="1">
        <w:r w:rsidRPr="00D42388">
          <w:rPr>
            <w:rStyle w:val="Hyperlink"/>
            <w:rFonts w:ascii="Times New Roman" w:hAnsi="Times New Roman" w:cs="Times New Roman"/>
            <w:color w:val="000000" w:themeColor="text1"/>
            <w:u w:val="none"/>
            <w:shd w:val="clear" w:color="auto" w:fill="FFFFFF"/>
          </w:rPr>
          <w:t>Mahesh Somashekhar</w:t>
        </w:r>
      </w:hyperlink>
      <w:r>
        <w:rPr>
          <w:rFonts w:ascii="Times New Roman" w:hAnsi="Times New Roman" w:cs="Times New Roman"/>
          <w:color w:val="000000" w:themeColor="text1"/>
        </w:rPr>
        <w:t xml:space="preserve">. The article was published in the Journal of Social Science Quarterly </w:t>
      </w:r>
      <w:r w:rsidR="00483474">
        <w:rPr>
          <w:rFonts w:ascii="Times New Roman" w:hAnsi="Times New Roman" w:cs="Times New Roman"/>
          <w:color w:val="000000" w:themeColor="text1"/>
        </w:rPr>
        <w:t>i</w:t>
      </w:r>
      <w:r>
        <w:rPr>
          <w:rFonts w:ascii="Times New Roman" w:hAnsi="Times New Roman" w:cs="Times New Roman"/>
          <w:color w:val="000000" w:themeColor="text1"/>
        </w:rPr>
        <w:t xml:space="preserve">n March 2018. Social Science is significant to this article because it talks about how ethnic economy suburbanization affects earnings. </w:t>
      </w:r>
    </w:p>
    <w:p w14:paraId="1DDB32C8" w14:textId="3D146A62" w:rsidR="00AA675A" w:rsidRDefault="00AA675A" w:rsidP="00B31A6C">
      <w:pPr>
        <w:jc w:val="both"/>
        <w:rPr>
          <w:rFonts w:ascii="Times New Roman" w:hAnsi="Times New Roman" w:cs="Times New Roman"/>
          <w:b/>
          <w:bCs/>
          <w:color w:val="000000" w:themeColor="text1"/>
        </w:rPr>
      </w:pPr>
      <w:r w:rsidRPr="00AA675A">
        <w:rPr>
          <w:rFonts w:ascii="Times New Roman" w:hAnsi="Times New Roman" w:cs="Times New Roman"/>
          <w:b/>
          <w:bCs/>
          <w:color w:val="000000" w:themeColor="text1"/>
        </w:rPr>
        <w:t>Analysis &amp; insight</w:t>
      </w:r>
    </w:p>
    <w:p w14:paraId="131CFFC7" w14:textId="1627BDC0" w:rsidR="00AA675A" w:rsidRDefault="00A962F6" w:rsidP="004401DC">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International relocation to America’s suburbs upends most urban inequality &amp; immigrant incorporation theories, such as the ethnic</w:t>
      </w:r>
      <w:r w:rsidR="00483474">
        <w:rPr>
          <w:rFonts w:ascii="Times New Roman" w:hAnsi="Times New Roman" w:cs="Times New Roman"/>
          <w:color w:val="000000" w:themeColor="text1"/>
        </w:rPr>
        <w:t>,</w:t>
      </w:r>
      <w:r>
        <w:rPr>
          <w:rFonts w:ascii="Times New Roman" w:hAnsi="Times New Roman" w:cs="Times New Roman"/>
          <w:color w:val="000000" w:themeColor="text1"/>
        </w:rPr>
        <w:t xml:space="preserve"> economic philosophy. Therefore, I believe that this study appears to be very comprehensively conducted concerning the reasons how ethnic economy suburbanization influence</w:t>
      </w:r>
      <w:r w:rsidR="00483474">
        <w:rPr>
          <w:rFonts w:ascii="Times New Roman" w:hAnsi="Times New Roman" w:cs="Times New Roman"/>
          <w:color w:val="000000" w:themeColor="text1"/>
        </w:rPr>
        <w:t>s</w:t>
      </w:r>
      <w:r>
        <w:rPr>
          <w:rFonts w:ascii="Times New Roman" w:hAnsi="Times New Roman" w:cs="Times New Roman"/>
          <w:color w:val="000000" w:themeColor="text1"/>
        </w:rPr>
        <w:t xml:space="preserve"> earnings. Regression techniques are used </w:t>
      </w:r>
      <w:r w:rsidR="00C87BE1">
        <w:rPr>
          <w:rFonts w:ascii="Times New Roman" w:hAnsi="Times New Roman" w:cs="Times New Roman"/>
          <w:color w:val="000000" w:themeColor="text1"/>
        </w:rPr>
        <w:t>in analyzing Census microdata between 1990 to 2010. After a series of regression analys</w:t>
      </w:r>
      <w:r w:rsidR="00483474">
        <w:rPr>
          <w:rFonts w:ascii="Times New Roman" w:hAnsi="Times New Roman" w:cs="Times New Roman"/>
          <w:color w:val="000000" w:themeColor="text1"/>
        </w:rPr>
        <w:t>e</w:t>
      </w:r>
      <w:r w:rsidR="00C87BE1">
        <w:rPr>
          <w:rFonts w:ascii="Times New Roman" w:hAnsi="Times New Roman" w:cs="Times New Roman"/>
          <w:color w:val="000000" w:themeColor="text1"/>
        </w:rPr>
        <w:t xml:space="preserve">s, both aggregating and disaggregating trends within the nine ethnic groups define the scope and effect of the ethnic economies across the suburban regions. </w:t>
      </w:r>
      <w:r w:rsidR="00A23512">
        <w:rPr>
          <w:rFonts w:ascii="Times New Roman" w:hAnsi="Times New Roman" w:cs="Times New Roman"/>
          <w:color w:val="000000" w:themeColor="text1"/>
        </w:rPr>
        <w:t xml:space="preserve">This text was meant to show that there is a strong relation of ethnic economy urbanization with ethnic residential suburbanization, with earnings being no different in both urban and suburban parts of the ethnic economy. </w:t>
      </w:r>
      <w:hyperlink r:id="rId22" w:history="1">
        <w:r w:rsidR="00F320A9" w:rsidRPr="00D42388">
          <w:rPr>
            <w:rStyle w:val="Hyperlink"/>
            <w:rFonts w:ascii="Times New Roman" w:hAnsi="Times New Roman" w:cs="Times New Roman"/>
            <w:color w:val="000000" w:themeColor="text1"/>
            <w:u w:val="none"/>
            <w:shd w:val="clear" w:color="auto" w:fill="FFFFFF"/>
          </w:rPr>
          <w:t>Mahesh Somashekhar</w:t>
        </w:r>
      </w:hyperlink>
      <w:r w:rsidR="00F320A9">
        <w:rPr>
          <w:rFonts w:ascii="Times New Roman" w:hAnsi="Times New Roman" w:cs="Times New Roman"/>
          <w:color w:val="000000" w:themeColor="text1"/>
        </w:rPr>
        <w:t xml:space="preserve"> chose to include such specific details and descriptions to show how </w:t>
      </w:r>
      <w:r w:rsidR="00483474">
        <w:rPr>
          <w:rFonts w:ascii="Times New Roman" w:hAnsi="Times New Roman" w:cs="Times New Roman"/>
          <w:color w:val="000000" w:themeColor="text1"/>
        </w:rPr>
        <w:t>different</w:t>
      </w:r>
      <w:r w:rsidR="00F320A9">
        <w:rPr>
          <w:rFonts w:ascii="Times New Roman" w:hAnsi="Times New Roman" w:cs="Times New Roman"/>
          <w:color w:val="000000" w:themeColor="text1"/>
        </w:rPr>
        <w:t xml:space="preserve"> are the suburban ethnic economies and how they provide results that are same as the ones present in the urban regions. In my opinion, I did not see any information that could have been left out by </w:t>
      </w:r>
      <w:hyperlink r:id="rId23" w:history="1">
        <w:r w:rsidR="00F320A9" w:rsidRPr="00D42388">
          <w:rPr>
            <w:rStyle w:val="Hyperlink"/>
            <w:rFonts w:ascii="Times New Roman" w:hAnsi="Times New Roman" w:cs="Times New Roman"/>
            <w:color w:val="000000" w:themeColor="text1"/>
            <w:u w:val="none"/>
            <w:shd w:val="clear" w:color="auto" w:fill="FFFFFF"/>
          </w:rPr>
          <w:t>Mahesh Somashekhar</w:t>
        </w:r>
      </w:hyperlink>
      <w:r w:rsidR="00F320A9">
        <w:rPr>
          <w:rFonts w:ascii="Times New Roman" w:hAnsi="Times New Roman" w:cs="Times New Roman"/>
          <w:color w:val="000000" w:themeColor="text1"/>
        </w:rPr>
        <w:t xml:space="preserve"> when writing this article because every info given here is targeted to economists and geographers. </w:t>
      </w:r>
      <w:hyperlink r:id="rId24" w:history="1">
        <w:r w:rsidR="00F320A9" w:rsidRPr="00D42388">
          <w:rPr>
            <w:rStyle w:val="Hyperlink"/>
            <w:rFonts w:ascii="Times New Roman" w:hAnsi="Times New Roman" w:cs="Times New Roman"/>
            <w:color w:val="000000" w:themeColor="text1"/>
            <w:u w:val="none"/>
            <w:shd w:val="clear" w:color="auto" w:fill="FFFFFF"/>
          </w:rPr>
          <w:t>Mahesh Somashekhar</w:t>
        </w:r>
      </w:hyperlink>
      <w:r w:rsidR="00F320A9">
        <w:rPr>
          <w:rFonts w:ascii="Times New Roman" w:hAnsi="Times New Roman" w:cs="Times New Roman"/>
          <w:color w:val="000000" w:themeColor="text1"/>
        </w:rPr>
        <w:t xml:space="preserve"> wanted to show the audience that despite the existing literature highlighting how unique are the suburban economies, they also deliver same results as to the ones present in urban regions. Such a phenomen</w:t>
      </w:r>
      <w:r w:rsidR="00483474">
        <w:rPr>
          <w:rFonts w:ascii="Times New Roman" w:hAnsi="Times New Roman" w:cs="Times New Roman"/>
          <w:color w:val="000000" w:themeColor="text1"/>
        </w:rPr>
        <w:t>on</w:t>
      </w:r>
      <w:r w:rsidR="00F320A9">
        <w:rPr>
          <w:rFonts w:ascii="Times New Roman" w:hAnsi="Times New Roman" w:cs="Times New Roman"/>
          <w:color w:val="000000" w:themeColor="text1"/>
        </w:rPr>
        <w:t xml:space="preserve"> highly supports the literature body suggesting that </w:t>
      </w:r>
      <w:r w:rsidR="004C219C">
        <w:rPr>
          <w:rFonts w:ascii="Times New Roman" w:hAnsi="Times New Roman" w:cs="Times New Roman"/>
          <w:color w:val="000000" w:themeColor="text1"/>
        </w:rPr>
        <w:t xml:space="preserve">the differences among patterns of immigration incorporation in both suburbs and cities continue to diminish, and not only in the US but across the world at large. This aspect makes this text significant geographically. </w:t>
      </w:r>
    </w:p>
    <w:p w14:paraId="09D64A55" w14:textId="77777777" w:rsidR="004401DC" w:rsidRDefault="004401DC" w:rsidP="00B31A6C">
      <w:pPr>
        <w:jc w:val="both"/>
        <w:rPr>
          <w:rFonts w:ascii="Times New Roman" w:hAnsi="Times New Roman" w:cs="Times New Roman"/>
          <w:b/>
          <w:bCs/>
          <w:color w:val="000000" w:themeColor="text1"/>
          <w:shd w:val="clear" w:color="auto" w:fill="FFFFFF"/>
        </w:rPr>
      </w:pPr>
    </w:p>
    <w:p w14:paraId="5DA3A130" w14:textId="77777777" w:rsidR="004401DC" w:rsidRDefault="004401DC" w:rsidP="00B31A6C">
      <w:pPr>
        <w:jc w:val="both"/>
        <w:rPr>
          <w:rFonts w:ascii="Times New Roman" w:hAnsi="Times New Roman" w:cs="Times New Roman"/>
          <w:b/>
          <w:bCs/>
          <w:color w:val="000000" w:themeColor="text1"/>
          <w:shd w:val="clear" w:color="auto" w:fill="FFFFFF"/>
        </w:rPr>
      </w:pPr>
    </w:p>
    <w:p w14:paraId="1774B33A" w14:textId="7CEE50ED" w:rsidR="004C219C" w:rsidRDefault="004C219C" w:rsidP="00B31A6C">
      <w:pPr>
        <w:jc w:val="both"/>
        <w:rPr>
          <w:rFonts w:ascii="Times New Roman" w:hAnsi="Times New Roman" w:cs="Times New Roman"/>
          <w:b/>
          <w:bCs/>
          <w:color w:val="000000" w:themeColor="text1"/>
          <w:shd w:val="clear" w:color="auto" w:fill="FFFFFF"/>
        </w:rPr>
      </w:pPr>
      <w:r w:rsidRPr="004C219C">
        <w:rPr>
          <w:rFonts w:ascii="Times New Roman" w:hAnsi="Times New Roman" w:cs="Times New Roman"/>
          <w:b/>
          <w:bCs/>
          <w:color w:val="000000" w:themeColor="text1"/>
          <w:shd w:val="clear" w:color="auto" w:fill="FFFFFF"/>
        </w:rPr>
        <w:t>Article 3</w:t>
      </w:r>
    </w:p>
    <w:p w14:paraId="479588DC" w14:textId="5ED068A3" w:rsidR="004C219C" w:rsidRPr="006B0E59" w:rsidRDefault="004C219C" w:rsidP="00B31A6C">
      <w:pPr>
        <w:jc w:val="both"/>
        <w:rPr>
          <w:rFonts w:ascii="Times New Roman" w:hAnsi="Times New Roman" w:cs="Times New Roman"/>
          <w:color w:val="000000" w:themeColor="text1"/>
          <w:shd w:val="clear" w:color="auto" w:fill="FFFFFF"/>
        </w:rPr>
      </w:pPr>
      <w:r w:rsidRPr="003C4548">
        <w:rPr>
          <w:rFonts w:ascii="Times New Roman" w:hAnsi="Times New Roman" w:cs="Times New Roman"/>
          <w:b/>
          <w:bCs/>
          <w:color w:val="000000" w:themeColor="text1"/>
          <w:shd w:val="clear" w:color="auto" w:fill="FFFFFF"/>
        </w:rPr>
        <w:lastRenderedPageBreak/>
        <w:t>Article Title</w:t>
      </w:r>
      <w:r>
        <w:rPr>
          <w:rFonts w:ascii="Times New Roman" w:hAnsi="Times New Roman" w:cs="Times New Roman"/>
          <w:color w:val="000000" w:themeColor="text1"/>
          <w:shd w:val="clear" w:color="auto" w:fill="FFFFFF"/>
        </w:rPr>
        <w:t>:</w:t>
      </w:r>
      <w:r w:rsidR="006B0E59">
        <w:rPr>
          <w:rFonts w:ascii="Times New Roman" w:hAnsi="Times New Roman" w:cs="Times New Roman"/>
          <w:color w:val="000000" w:themeColor="text1"/>
          <w:shd w:val="clear" w:color="auto" w:fill="FFFFFF"/>
        </w:rPr>
        <w:t xml:space="preserve"> </w:t>
      </w:r>
      <w:hyperlink r:id="rId25" w:tooltip="When Social Infrastructure Deficits Create Displacement Pressures: Inner City Schools and the Suburbanization of Families in Melbourne" w:history="1">
        <w:r w:rsidR="00483474">
          <w:rPr>
            <w:rStyle w:val="Hyperlink"/>
            <w:rFonts w:ascii="Times New Roman" w:hAnsi="Times New Roman" w:cs="Times New Roman"/>
            <w:color w:val="000000" w:themeColor="text1"/>
            <w:u w:val="none"/>
            <w:shd w:val="clear" w:color="auto" w:fill="FFFFFF"/>
          </w:rPr>
          <w:t>When Social Infrastructure Deficits Create Displacement Pressures: Inner-City Schools and the Suburbanization of Families in Melbourne</w:t>
        </w:r>
      </w:hyperlink>
    </w:p>
    <w:p w14:paraId="65DC0074" w14:textId="62238A9F" w:rsidR="004C219C" w:rsidRPr="006B0E59" w:rsidRDefault="004C219C" w:rsidP="00B31A6C">
      <w:pPr>
        <w:jc w:val="both"/>
        <w:rPr>
          <w:rFonts w:ascii="Times New Roman" w:hAnsi="Times New Roman" w:cs="Times New Roman"/>
          <w:color w:val="000000" w:themeColor="text1"/>
          <w:shd w:val="clear" w:color="auto" w:fill="FFFFFF"/>
        </w:rPr>
      </w:pPr>
      <w:r w:rsidRPr="003C4548">
        <w:rPr>
          <w:rFonts w:ascii="Times New Roman" w:hAnsi="Times New Roman" w:cs="Times New Roman"/>
          <w:b/>
          <w:bCs/>
          <w:color w:val="000000" w:themeColor="text1"/>
          <w:shd w:val="clear" w:color="auto" w:fill="FFFFFF"/>
        </w:rPr>
        <w:t>Author:</w:t>
      </w:r>
      <w:r w:rsidR="006B0E59" w:rsidRPr="006B0E59">
        <w:rPr>
          <w:rFonts w:ascii="Times New Roman" w:hAnsi="Times New Roman" w:cs="Times New Roman"/>
          <w:color w:val="000000" w:themeColor="text1"/>
          <w:shd w:val="clear" w:color="auto" w:fill="FFFFFF"/>
        </w:rPr>
        <w:t xml:space="preserve"> </w:t>
      </w:r>
      <w:hyperlink r:id="rId26" w:history="1">
        <w:r w:rsidR="006B0E59" w:rsidRPr="006B0E59">
          <w:rPr>
            <w:rStyle w:val="Hyperlink"/>
            <w:rFonts w:ascii="Times New Roman" w:hAnsi="Times New Roman" w:cs="Times New Roman"/>
            <w:color w:val="000000" w:themeColor="text1"/>
            <w:u w:val="none"/>
            <w:shd w:val="clear" w:color="auto" w:fill="FFFFFF"/>
          </w:rPr>
          <w:t>Megan Nethercote</w:t>
        </w:r>
      </w:hyperlink>
    </w:p>
    <w:p w14:paraId="60C7EB1A" w14:textId="09883CFE" w:rsidR="004C219C" w:rsidRDefault="004C219C" w:rsidP="00B31A6C">
      <w:pPr>
        <w:jc w:val="both"/>
        <w:rPr>
          <w:rFonts w:ascii="Times New Roman" w:hAnsi="Times New Roman" w:cs="Times New Roman"/>
          <w:color w:val="000000" w:themeColor="text1"/>
          <w:shd w:val="clear" w:color="auto" w:fill="FFFFFF"/>
        </w:rPr>
      </w:pPr>
      <w:r w:rsidRPr="003C4548">
        <w:rPr>
          <w:rFonts w:ascii="Times New Roman" w:hAnsi="Times New Roman" w:cs="Times New Roman"/>
          <w:b/>
          <w:bCs/>
          <w:color w:val="000000" w:themeColor="text1"/>
          <w:shd w:val="clear" w:color="auto" w:fill="FFFFFF"/>
        </w:rPr>
        <w:t>Article Link:</w:t>
      </w:r>
      <w:r w:rsidR="006B0E59" w:rsidRPr="006B0E59">
        <w:rPr>
          <w:rFonts w:ascii="Times New Roman" w:hAnsi="Times New Roman" w:cs="Times New Roman"/>
          <w:color w:val="000000" w:themeColor="text1"/>
          <w:shd w:val="clear" w:color="auto" w:fill="FFFFFF"/>
        </w:rPr>
        <w:t xml:space="preserve"> </w:t>
      </w:r>
      <w:hyperlink r:id="rId27" w:history="1">
        <w:r w:rsidR="006B0E59" w:rsidRPr="006B0E59">
          <w:rPr>
            <w:rStyle w:val="Hyperlink"/>
            <w:rFonts w:ascii="Times New Roman" w:hAnsi="Times New Roman" w:cs="Times New Roman"/>
            <w:u w:val="none"/>
            <w:shd w:val="clear" w:color="auto" w:fill="FFFFFF"/>
          </w:rPr>
          <w:t>https://dmacc.on.worldcat.org/oclc/7146374939</w:t>
        </w:r>
      </w:hyperlink>
      <w:r w:rsidR="006B0E59" w:rsidRPr="006B0E59">
        <w:rPr>
          <w:rFonts w:ascii="Times New Roman" w:hAnsi="Times New Roman" w:cs="Times New Roman"/>
          <w:color w:val="000000" w:themeColor="text1"/>
          <w:shd w:val="clear" w:color="auto" w:fill="FFFFFF"/>
        </w:rPr>
        <w:t xml:space="preserve"> </w:t>
      </w:r>
    </w:p>
    <w:p w14:paraId="4A989871" w14:textId="49A37AF9" w:rsidR="006B0E59" w:rsidRDefault="006B0E59" w:rsidP="00B31A6C">
      <w:pPr>
        <w:jc w:val="both"/>
        <w:rPr>
          <w:rFonts w:ascii="Times New Roman" w:hAnsi="Times New Roman" w:cs="Times New Roman"/>
          <w:b/>
          <w:bCs/>
          <w:color w:val="000000" w:themeColor="text1"/>
          <w:shd w:val="clear" w:color="auto" w:fill="FFFFFF"/>
        </w:rPr>
      </w:pPr>
      <w:r w:rsidRPr="006B0E59">
        <w:rPr>
          <w:rFonts w:ascii="Times New Roman" w:hAnsi="Times New Roman" w:cs="Times New Roman"/>
          <w:b/>
          <w:bCs/>
          <w:color w:val="000000" w:themeColor="text1"/>
          <w:shd w:val="clear" w:color="auto" w:fill="FFFFFF"/>
        </w:rPr>
        <w:t>Summary</w:t>
      </w:r>
    </w:p>
    <w:p w14:paraId="076D3005" w14:textId="36E53162" w:rsidR="006B0E59" w:rsidRPr="006B0E59" w:rsidRDefault="006B0E59" w:rsidP="004401DC">
      <w:pPr>
        <w:spacing w:line="36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rPr>
        <w:t>“</w:t>
      </w:r>
      <w:hyperlink r:id="rId28" w:tooltip="When Social Infrastructure Deficits Create Displacement Pressures: Inner City Schools and the Suburbanization of Families in Melbourne" w:history="1">
        <w:r w:rsidR="00483474">
          <w:rPr>
            <w:rStyle w:val="Hyperlink"/>
            <w:rFonts w:ascii="Times New Roman" w:hAnsi="Times New Roman" w:cs="Times New Roman"/>
            <w:color w:val="000000" w:themeColor="text1"/>
            <w:u w:val="none"/>
            <w:shd w:val="clear" w:color="auto" w:fill="FFFFFF"/>
          </w:rPr>
          <w:t>When Social Infrastructure Deficits Create Displacement Pressures: Inner-City Schools and the Suburbanization of Families in Melbourne</w:t>
        </w:r>
      </w:hyperlink>
      <w:r>
        <w:rPr>
          <w:rFonts w:ascii="Times New Roman" w:hAnsi="Times New Roman" w:cs="Times New Roman"/>
          <w:color w:val="000000" w:themeColor="text1"/>
        </w:rPr>
        <w:t xml:space="preserve">” is a peer-reviewed article by </w:t>
      </w:r>
      <w:hyperlink r:id="rId29" w:history="1">
        <w:r w:rsidRPr="006B0E59">
          <w:rPr>
            <w:rStyle w:val="Hyperlink"/>
            <w:rFonts w:ascii="Times New Roman" w:hAnsi="Times New Roman" w:cs="Times New Roman"/>
            <w:color w:val="000000" w:themeColor="text1"/>
            <w:u w:val="none"/>
            <w:shd w:val="clear" w:color="auto" w:fill="FFFFFF"/>
          </w:rPr>
          <w:t>Megan Nethercote</w:t>
        </w:r>
      </w:hyperlink>
      <w:r>
        <w:rPr>
          <w:rFonts w:ascii="Times New Roman" w:hAnsi="Times New Roman" w:cs="Times New Roman"/>
          <w:color w:val="000000" w:themeColor="text1"/>
        </w:rPr>
        <w:t xml:space="preserve">. The study was published in the International Journal of Urban and Regional Research </w:t>
      </w:r>
      <w:r w:rsidR="00483474">
        <w:rPr>
          <w:rFonts w:ascii="Times New Roman" w:hAnsi="Times New Roman" w:cs="Times New Roman"/>
          <w:color w:val="000000" w:themeColor="text1"/>
        </w:rPr>
        <w:t>i</w:t>
      </w:r>
      <w:r>
        <w:rPr>
          <w:rFonts w:ascii="Times New Roman" w:hAnsi="Times New Roman" w:cs="Times New Roman"/>
          <w:color w:val="000000" w:themeColor="text1"/>
        </w:rPr>
        <w:t xml:space="preserve">n May 2017. This journal is significant for this study because it provides data about the population of the </w:t>
      </w:r>
      <w:r w:rsidR="00AA3779">
        <w:rPr>
          <w:rFonts w:ascii="Times New Roman" w:hAnsi="Times New Roman" w:cs="Times New Roman"/>
          <w:color w:val="000000" w:themeColor="text1"/>
        </w:rPr>
        <w:t>Inner-City</w:t>
      </w:r>
      <w:r>
        <w:rPr>
          <w:rFonts w:ascii="Times New Roman" w:hAnsi="Times New Roman" w:cs="Times New Roman"/>
          <w:color w:val="000000" w:themeColor="text1"/>
        </w:rPr>
        <w:t xml:space="preserve"> Schools as well as families’ urbanization across Melbourne. Overall, this article </w:t>
      </w:r>
      <w:r w:rsidR="00AA3779">
        <w:rPr>
          <w:rFonts w:ascii="Times New Roman" w:hAnsi="Times New Roman" w:cs="Times New Roman"/>
          <w:color w:val="000000" w:themeColor="text1"/>
        </w:rPr>
        <w:t xml:space="preserve">shows that the exclusionary gentrification effects perhaps exceed the </w:t>
      </w:r>
      <w:r w:rsidR="004B038A">
        <w:rPr>
          <w:rFonts w:ascii="Times New Roman" w:hAnsi="Times New Roman" w:cs="Times New Roman"/>
          <w:color w:val="000000" w:themeColor="text1"/>
        </w:rPr>
        <w:t>intrusion into</w:t>
      </w:r>
      <w:r w:rsidR="00AA3779">
        <w:rPr>
          <w:rFonts w:ascii="Times New Roman" w:hAnsi="Times New Roman" w:cs="Times New Roman"/>
          <w:color w:val="000000" w:themeColor="text1"/>
        </w:rPr>
        <w:t xml:space="preserve"> residential since state residents’ subsidization continues yielding to capital subsidization. </w:t>
      </w:r>
    </w:p>
    <w:p w14:paraId="1FB17302" w14:textId="6949F0FD" w:rsidR="006B0E59" w:rsidRDefault="00AA3779" w:rsidP="00B31A6C">
      <w:pPr>
        <w:jc w:val="both"/>
        <w:rPr>
          <w:rFonts w:ascii="Times New Roman" w:hAnsi="Times New Roman" w:cs="Times New Roman"/>
          <w:b/>
          <w:bCs/>
          <w:color w:val="000000" w:themeColor="text1"/>
        </w:rPr>
      </w:pPr>
      <w:r w:rsidRPr="00AA3779">
        <w:rPr>
          <w:rFonts w:ascii="Times New Roman" w:hAnsi="Times New Roman" w:cs="Times New Roman"/>
          <w:b/>
          <w:bCs/>
          <w:color w:val="000000" w:themeColor="text1"/>
        </w:rPr>
        <w:t>Analysis &amp; Insight</w:t>
      </w:r>
    </w:p>
    <w:p w14:paraId="33920822" w14:textId="70546596" w:rsidR="00655496" w:rsidRDefault="00483474" w:rsidP="004401DC">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In u</w:t>
      </w:r>
      <w:r w:rsidR="00AA3779">
        <w:rPr>
          <w:rFonts w:ascii="Times New Roman" w:hAnsi="Times New Roman" w:cs="Times New Roman"/>
          <w:color w:val="000000" w:themeColor="text1"/>
        </w:rPr>
        <w:t xml:space="preserve">nderdeveloped capitalism, gentrification intersects with the post-Keynesian state “unhinging” from the social reproduction program, like its collective assumptions’ responsibilities- schools and housing. </w:t>
      </w:r>
      <w:r w:rsidR="00070C47">
        <w:rPr>
          <w:rFonts w:ascii="Times New Roman" w:hAnsi="Times New Roman" w:cs="Times New Roman"/>
          <w:color w:val="000000" w:themeColor="text1"/>
        </w:rPr>
        <w:t>Therefore, this text was meant to show that such a</w:t>
      </w:r>
      <w:r w:rsidR="004B038A">
        <w:rPr>
          <w:rFonts w:ascii="Times New Roman" w:hAnsi="Times New Roman" w:cs="Times New Roman"/>
          <w:color w:val="000000" w:themeColor="text1"/>
        </w:rPr>
        <w:t xml:space="preserve">n intersection or convergence is subject to gentrification research’s scrutiny by the current affordable/social housing assault and that its endpoint is not anemic housing welfare. </w:t>
      </w:r>
      <w:hyperlink r:id="rId30" w:history="1">
        <w:r w:rsidR="004B038A" w:rsidRPr="006B0E59">
          <w:rPr>
            <w:rStyle w:val="Hyperlink"/>
            <w:rFonts w:ascii="Times New Roman" w:hAnsi="Times New Roman" w:cs="Times New Roman"/>
            <w:color w:val="000000" w:themeColor="text1"/>
            <w:u w:val="none"/>
            <w:shd w:val="clear" w:color="auto" w:fill="FFFFFF"/>
          </w:rPr>
          <w:t>Megan Nethercote</w:t>
        </w:r>
      </w:hyperlink>
      <w:r w:rsidR="004B038A">
        <w:rPr>
          <w:rFonts w:ascii="Times New Roman" w:hAnsi="Times New Roman" w:cs="Times New Roman"/>
          <w:color w:val="000000" w:themeColor="text1"/>
        </w:rPr>
        <w:t xml:space="preserve"> wanted to show </w:t>
      </w:r>
      <w:r w:rsidR="00F35EB2">
        <w:rPr>
          <w:rFonts w:ascii="Times New Roman" w:hAnsi="Times New Roman" w:cs="Times New Roman"/>
          <w:color w:val="000000" w:themeColor="text1"/>
        </w:rPr>
        <w:t xml:space="preserve">what happens when social infrastructure deficits lead to displacement pressures, especially across suburbanized families and Inner-City Schools. Such </w:t>
      </w:r>
      <w:r>
        <w:rPr>
          <w:rFonts w:ascii="Times New Roman" w:hAnsi="Times New Roman" w:cs="Times New Roman"/>
          <w:color w:val="000000" w:themeColor="text1"/>
        </w:rPr>
        <w:t>gap</w:t>
      </w:r>
      <w:r w:rsidR="00F35EB2">
        <w:rPr>
          <w:rFonts w:ascii="Times New Roman" w:hAnsi="Times New Roman" w:cs="Times New Roman"/>
          <w:color w:val="000000" w:themeColor="text1"/>
        </w:rPr>
        <w:t xml:space="preserve">s further fracture social contract through the current dismantling and discreditation of the Keynesian inner city as regulated by the public. By considering public schools as essential social reproduction sites, the other gives such information in exploring how there is an emerging struggle for the neoliberal gentrification city alongside additional non-housing vectors. Notably, I do not think that there was any information left out in this article because all the information is targeted to geographers and </w:t>
      </w:r>
      <w:r w:rsidR="00655496">
        <w:rPr>
          <w:rFonts w:ascii="Times New Roman" w:hAnsi="Times New Roman" w:cs="Times New Roman"/>
          <w:color w:val="000000" w:themeColor="text1"/>
        </w:rPr>
        <w:t>help</w:t>
      </w:r>
      <w:r>
        <w:rPr>
          <w:rFonts w:ascii="Times New Roman" w:hAnsi="Times New Roman" w:cs="Times New Roman"/>
          <w:color w:val="000000" w:themeColor="text1"/>
        </w:rPr>
        <w:t>s</w:t>
      </w:r>
      <w:r w:rsidR="00655496">
        <w:rPr>
          <w:rFonts w:ascii="Times New Roman" w:hAnsi="Times New Roman" w:cs="Times New Roman"/>
          <w:color w:val="000000" w:themeColor="text1"/>
        </w:rPr>
        <w:t xml:space="preserve"> them define the specific life-stage infrastructure relating to displacement pressures led by the failure of a state to offer sufficient public primary schools in central Melbourne’s regeneration. As a result, such information describes how such </w:t>
      </w:r>
      <w:r>
        <w:rPr>
          <w:rFonts w:ascii="Times New Roman" w:hAnsi="Times New Roman" w:cs="Times New Roman"/>
          <w:color w:val="000000" w:themeColor="text1"/>
        </w:rPr>
        <w:t>forc</w:t>
      </w:r>
      <w:r w:rsidR="00655496">
        <w:rPr>
          <w:rFonts w:ascii="Times New Roman" w:hAnsi="Times New Roman" w:cs="Times New Roman"/>
          <w:color w:val="000000" w:themeColor="text1"/>
        </w:rPr>
        <w:t xml:space="preserve">es prompt these housing policies that unevenly divest the locational families secured advantages across the city. Therefore, defining the public-school deficits’ role in the reluctant lesser-resources families’ suburbanization helps in establishing the state’s compliance in displacement dynamics as well as the ability for such dynamics in magnifying gendered, socio-economic, and socio-spatial inequalities within the city. </w:t>
      </w:r>
    </w:p>
    <w:p w14:paraId="7DA63CBA" w14:textId="77777777" w:rsidR="004401DC" w:rsidRDefault="004401DC" w:rsidP="00B31A6C">
      <w:pPr>
        <w:jc w:val="center"/>
        <w:rPr>
          <w:rFonts w:ascii="Times New Roman" w:hAnsi="Times New Roman" w:cs="Times New Roman"/>
          <w:b/>
          <w:bCs/>
          <w:color w:val="000000" w:themeColor="text1"/>
        </w:rPr>
      </w:pPr>
    </w:p>
    <w:p w14:paraId="2CDDE00F" w14:textId="77777777" w:rsidR="004401DC" w:rsidRDefault="004401DC" w:rsidP="00B31A6C">
      <w:pPr>
        <w:jc w:val="center"/>
        <w:rPr>
          <w:rFonts w:ascii="Times New Roman" w:hAnsi="Times New Roman" w:cs="Times New Roman"/>
          <w:b/>
          <w:bCs/>
          <w:color w:val="000000" w:themeColor="text1"/>
        </w:rPr>
      </w:pPr>
    </w:p>
    <w:p w14:paraId="4EC9DA85" w14:textId="6D749751" w:rsidR="00D42388" w:rsidRDefault="00655496" w:rsidP="00B31A6C">
      <w:pPr>
        <w:jc w:val="center"/>
        <w:rPr>
          <w:rFonts w:ascii="Times New Roman" w:hAnsi="Times New Roman" w:cs="Times New Roman"/>
          <w:b/>
          <w:bCs/>
          <w:color w:val="000000" w:themeColor="text1"/>
        </w:rPr>
      </w:pPr>
      <w:r w:rsidRPr="00655496">
        <w:rPr>
          <w:rFonts w:ascii="Times New Roman" w:hAnsi="Times New Roman" w:cs="Times New Roman"/>
          <w:b/>
          <w:bCs/>
          <w:color w:val="000000" w:themeColor="text1"/>
        </w:rPr>
        <w:lastRenderedPageBreak/>
        <w:t>Work</w:t>
      </w:r>
      <w:r w:rsidR="00C05B64">
        <w:rPr>
          <w:rFonts w:ascii="Times New Roman" w:hAnsi="Times New Roman" w:cs="Times New Roman"/>
          <w:b/>
          <w:bCs/>
          <w:color w:val="000000" w:themeColor="text1"/>
        </w:rPr>
        <w:t>s</w:t>
      </w:r>
      <w:r w:rsidRPr="00655496">
        <w:rPr>
          <w:rFonts w:ascii="Times New Roman" w:hAnsi="Times New Roman" w:cs="Times New Roman"/>
          <w:b/>
          <w:bCs/>
          <w:color w:val="000000" w:themeColor="text1"/>
        </w:rPr>
        <w:t xml:space="preserve"> Cited</w:t>
      </w:r>
    </w:p>
    <w:p w14:paraId="4A3ED68C" w14:textId="77777777" w:rsidR="00C05B64" w:rsidRDefault="00C05B64" w:rsidP="003C4548">
      <w:pPr>
        <w:ind w:left="720" w:hanging="720"/>
        <w:jc w:val="both"/>
        <w:rPr>
          <w:rFonts w:ascii="Times New Roman" w:hAnsi="Times New Roman" w:cs="Times New Roman"/>
          <w:color w:val="000000" w:themeColor="text1"/>
          <w:shd w:val="clear" w:color="auto" w:fill="FFFFFF"/>
        </w:rPr>
      </w:pPr>
      <w:r w:rsidRPr="00767522">
        <w:rPr>
          <w:rFonts w:ascii="Times New Roman" w:hAnsi="Times New Roman" w:cs="Times New Roman"/>
          <w:color w:val="000000" w:themeColor="text1"/>
          <w:shd w:val="clear" w:color="auto" w:fill="FFFFFF"/>
        </w:rPr>
        <w:t>Lambert MR, et al. “Suburbanization, Estrogen Contamination, and Sex Ratio in Wild Amphibian Populations.” </w:t>
      </w:r>
      <w:r w:rsidRPr="00767522">
        <w:rPr>
          <w:rFonts w:ascii="Times New Roman" w:hAnsi="Times New Roman" w:cs="Times New Roman"/>
          <w:i/>
          <w:iCs/>
          <w:color w:val="000000" w:themeColor="text1"/>
          <w:shd w:val="clear" w:color="auto" w:fill="FFFFFF"/>
        </w:rPr>
        <w:t>Proceedings of the National Academy of Sciences of the United States of America</w:t>
      </w:r>
      <w:r w:rsidRPr="00767522">
        <w:rPr>
          <w:rFonts w:ascii="Times New Roman" w:hAnsi="Times New Roman" w:cs="Times New Roman"/>
          <w:color w:val="000000" w:themeColor="text1"/>
          <w:shd w:val="clear" w:color="auto" w:fill="FFFFFF"/>
        </w:rPr>
        <w:t>, vol. 112, no. 38, 2015, pp. 11881–6., doi:10.1073/pnas.1501065112.</w:t>
      </w:r>
    </w:p>
    <w:p w14:paraId="39595B99" w14:textId="17823769" w:rsidR="00C05B64" w:rsidRPr="00C05B64" w:rsidRDefault="00655496" w:rsidP="003C4548">
      <w:pPr>
        <w:ind w:left="720" w:hanging="720"/>
        <w:jc w:val="both"/>
        <w:rPr>
          <w:rFonts w:ascii="Times New Roman" w:hAnsi="Times New Roman" w:cs="Times New Roman"/>
          <w:color w:val="000000" w:themeColor="text1"/>
          <w:shd w:val="clear" w:color="auto" w:fill="FFFFFF"/>
        </w:rPr>
      </w:pPr>
      <w:r w:rsidRPr="000A4CB0">
        <w:rPr>
          <w:rFonts w:ascii="Times New Roman" w:hAnsi="Times New Roman" w:cs="Times New Roman"/>
          <w:color w:val="000000" w:themeColor="text1"/>
          <w:shd w:val="clear" w:color="auto" w:fill="FFFFFF"/>
        </w:rPr>
        <w:t>Nethercote, Megan. “When Social Infrastructure Deficits Create Displacement Pressures: Inner</w:t>
      </w:r>
      <w:r w:rsidR="00483474">
        <w:rPr>
          <w:rFonts w:ascii="Times New Roman" w:hAnsi="Times New Roman" w:cs="Times New Roman"/>
          <w:color w:val="000000" w:themeColor="text1"/>
          <w:shd w:val="clear" w:color="auto" w:fill="FFFFFF"/>
        </w:rPr>
        <w:t>-</w:t>
      </w:r>
      <w:r w:rsidRPr="000A4CB0">
        <w:rPr>
          <w:rFonts w:ascii="Times New Roman" w:hAnsi="Times New Roman" w:cs="Times New Roman"/>
          <w:color w:val="000000" w:themeColor="text1"/>
          <w:shd w:val="clear" w:color="auto" w:fill="FFFFFF"/>
        </w:rPr>
        <w:t>City Schools and the Suburbanization of Families in Melbourne.” </w:t>
      </w:r>
      <w:r w:rsidRPr="000A4CB0">
        <w:rPr>
          <w:rFonts w:ascii="Times New Roman" w:hAnsi="Times New Roman" w:cs="Times New Roman"/>
          <w:i/>
          <w:iCs/>
          <w:color w:val="000000" w:themeColor="text1"/>
          <w:shd w:val="clear" w:color="auto" w:fill="FFFFFF"/>
        </w:rPr>
        <w:t>International Journal of Urban and Regional Research</w:t>
      </w:r>
      <w:r w:rsidRPr="000A4CB0">
        <w:rPr>
          <w:rFonts w:ascii="Times New Roman" w:hAnsi="Times New Roman" w:cs="Times New Roman"/>
          <w:color w:val="000000" w:themeColor="text1"/>
          <w:shd w:val="clear" w:color="auto" w:fill="FFFFFF"/>
        </w:rPr>
        <w:t>, vol. 41, no. 3, 2017, pp. 443–463., doi:10.1111/1468-2427.12509.</w:t>
      </w:r>
    </w:p>
    <w:p w14:paraId="341BCD95" w14:textId="17746A99" w:rsidR="00C05B64" w:rsidRDefault="00C05B64" w:rsidP="003C4548">
      <w:pPr>
        <w:ind w:left="720" w:hanging="720"/>
        <w:jc w:val="both"/>
        <w:rPr>
          <w:rFonts w:ascii="Times New Roman" w:hAnsi="Times New Roman" w:cs="Times New Roman"/>
          <w:color w:val="000000" w:themeColor="text1"/>
          <w:shd w:val="clear" w:color="auto" w:fill="FFFFFF"/>
        </w:rPr>
      </w:pPr>
      <w:r w:rsidRPr="004C219C">
        <w:rPr>
          <w:rFonts w:ascii="Times New Roman" w:hAnsi="Times New Roman" w:cs="Times New Roman"/>
          <w:color w:val="000000" w:themeColor="text1"/>
          <w:shd w:val="clear" w:color="auto" w:fill="FFFFFF"/>
        </w:rPr>
        <w:t>Somashekhar, Mahesh. “Has the Suburbanization of Ethnic Economies Created New Opportunities for Income Attainment?” </w:t>
      </w:r>
      <w:r w:rsidRPr="004C219C">
        <w:rPr>
          <w:rFonts w:ascii="Times New Roman" w:hAnsi="Times New Roman" w:cs="Times New Roman"/>
          <w:i/>
          <w:iCs/>
          <w:color w:val="000000" w:themeColor="text1"/>
          <w:shd w:val="clear" w:color="auto" w:fill="FFFFFF"/>
        </w:rPr>
        <w:t>Social Science Quarterly</w:t>
      </w:r>
      <w:r w:rsidRPr="004C219C">
        <w:rPr>
          <w:rFonts w:ascii="Times New Roman" w:hAnsi="Times New Roman" w:cs="Times New Roman"/>
          <w:color w:val="000000" w:themeColor="text1"/>
          <w:shd w:val="clear" w:color="auto" w:fill="FFFFFF"/>
        </w:rPr>
        <w:t>, vol. 99, no. 1, 2018, pp. 62–79., doi:10.1111/ssqu.12353.</w:t>
      </w:r>
    </w:p>
    <w:p w14:paraId="682A1C03" w14:textId="5E01C447" w:rsidR="00E21AB2" w:rsidRPr="00EE3C08" w:rsidRDefault="00E21AB2" w:rsidP="003C4548">
      <w:pPr>
        <w:ind w:left="720" w:hanging="720"/>
        <w:jc w:val="both"/>
        <w:rPr>
          <w:rFonts w:ascii="Times New Roman" w:hAnsi="Times New Roman" w:cs="Times New Roman"/>
          <w:color w:val="FF0000"/>
          <w:shd w:val="clear" w:color="auto" w:fill="FFFFFF"/>
        </w:rPr>
      </w:pPr>
      <w:r w:rsidRPr="00EE3C08">
        <w:rPr>
          <w:rFonts w:ascii="Times New Roman" w:hAnsi="Times New Roman" w:cs="Times New Roman"/>
          <w:color w:val="FF0000"/>
          <w:shd w:val="clear" w:color="auto" w:fill="FFFFFF"/>
        </w:rPr>
        <w:t>Please delete this before submission</w:t>
      </w:r>
      <w:bookmarkStart w:id="0" w:name="_GoBack"/>
      <w:bookmarkEnd w:id="0"/>
    </w:p>
    <w:p w14:paraId="40453043" w14:textId="27DE5520" w:rsidR="00C05B64" w:rsidRPr="00E21AB2" w:rsidRDefault="00AF57E3" w:rsidP="00B31A6C">
      <w:pPr>
        <w:jc w:val="both"/>
        <w:rPr>
          <w:rFonts w:ascii="Times New Roman" w:hAnsi="Times New Roman" w:cs="Times New Roman"/>
          <w:color w:val="00B0F0"/>
        </w:rPr>
      </w:pPr>
      <w:r w:rsidRPr="00E21AB2">
        <w:rPr>
          <w:rFonts w:ascii="Times New Roman" w:hAnsi="Times New Roman" w:cs="Times New Roman"/>
          <w:color w:val="00B0F0"/>
        </w:rPr>
        <w:t xml:space="preserve">The other day I was trying to give you my number so that we communicate via </w:t>
      </w:r>
      <w:r w:rsidR="00E21AB2" w:rsidRPr="00E21AB2">
        <w:rPr>
          <w:rFonts w:ascii="Times New Roman" w:hAnsi="Times New Roman" w:cs="Times New Roman"/>
          <w:color w:val="00B0F0"/>
        </w:rPr>
        <w:t>what sap</w:t>
      </w:r>
      <w:r w:rsidRPr="00E21AB2">
        <w:rPr>
          <w:rFonts w:ascii="Times New Roman" w:hAnsi="Times New Roman" w:cs="Times New Roman"/>
          <w:color w:val="00B0F0"/>
        </w:rPr>
        <w:t xml:space="preserve"> and work outside the site with </w:t>
      </w:r>
      <w:r w:rsidR="00E21AB2" w:rsidRPr="00E21AB2">
        <w:rPr>
          <w:rFonts w:ascii="Times New Roman" w:hAnsi="Times New Roman" w:cs="Times New Roman"/>
          <w:color w:val="00B0F0"/>
        </w:rPr>
        <w:t>reasonable discounts because the site charges a lot. They take 25% of the total that is what I was trying to avoid and nothing else. If willing and you like my services for a long-term working relation, kindly what sap me via this number (+254 715 289 661)</w:t>
      </w:r>
    </w:p>
    <w:sectPr w:rsidR="00C05B64" w:rsidRPr="00E21AB2">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251E9" w14:textId="77777777" w:rsidR="00921282" w:rsidRDefault="00921282" w:rsidP="00B31A6C">
      <w:pPr>
        <w:spacing w:after="0" w:line="240" w:lineRule="auto"/>
      </w:pPr>
      <w:r>
        <w:separator/>
      </w:r>
    </w:p>
  </w:endnote>
  <w:endnote w:type="continuationSeparator" w:id="0">
    <w:p w14:paraId="345E8CEC" w14:textId="77777777" w:rsidR="00921282" w:rsidRDefault="00921282" w:rsidP="00B31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9546E" w14:textId="77777777" w:rsidR="00921282" w:rsidRDefault="00921282" w:rsidP="00B31A6C">
      <w:pPr>
        <w:spacing w:after="0" w:line="240" w:lineRule="auto"/>
      </w:pPr>
      <w:r>
        <w:separator/>
      </w:r>
    </w:p>
  </w:footnote>
  <w:footnote w:type="continuationSeparator" w:id="0">
    <w:p w14:paraId="0A29BF7B" w14:textId="77777777" w:rsidR="00921282" w:rsidRDefault="00921282" w:rsidP="00B31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E4623" w14:textId="153893B8" w:rsidR="00B31A6C" w:rsidRPr="00B31A6C" w:rsidRDefault="00B31A6C">
    <w:pPr>
      <w:pStyle w:val="Header"/>
      <w:jc w:val="right"/>
      <w:rPr>
        <w:rFonts w:ascii="Times New Roman" w:hAnsi="Times New Roman" w:cs="Times New Roman"/>
      </w:rPr>
    </w:pPr>
    <w:r w:rsidRPr="00B31A6C">
      <w:rPr>
        <w:rFonts w:ascii="Times New Roman" w:hAnsi="Times New Roman" w:cs="Times New Roman"/>
      </w:rPr>
      <w:t>Surname</w:t>
    </w:r>
    <w:sdt>
      <w:sdtPr>
        <w:rPr>
          <w:rFonts w:ascii="Times New Roman" w:hAnsi="Times New Roman" w:cs="Times New Roman"/>
        </w:rPr>
        <w:id w:val="-13229013"/>
        <w:docPartObj>
          <w:docPartGallery w:val="Page Numbers (Top of Page)"/>
          <w:docPartUnique/>
        </w:docPartObj>
      </w:sdtPr>
      <w:sdtEndPr>
        <w:rPr>
          <w:noProof/>
        </w:rPr>
      </w:sdtEndPr>
      <w:sdtContent>
        <w:r w:rsidRPr="00B31A6C">
          <w:rPr>
            <w:rFonts w:ascii="Times New Roman" w:hAnsi="Times New Roman" w:cs="Times New Roman"/>
          </w:rPr>
          <w:fldChar w:fldCharType="begin"/>
        </w:r>
        <w:r w:rsidRPr="00B31A6C">
          <w:rPr>
            <w:rFonts w:ascii="Times New Roman" w:hAnsi="Times New Roman" w:cs="Times New Roman"/>
          </w:rPr>
          <w:instrText xml:space="preserve"> PAGE   \* MERGEFORMAT </w:instrText>
        </w:r>
        <w:r w:rsidRPr="00B31A6C">
          <w:rPr>
            <w:rFonts w:ascii="Times New Roman" w:hAnsi="Times New Roman" w:cs="Times New Roman"/>
          </w:rPr>
          <w:fldChar w:fldCharType="separate"/>
        </w:r>
        <w:r w:rsidRPr="00B31A6C">
          <w:rPr>
            <w:rFonts w:ascii="Times New Roman" w:hAnsi="Times New Roman" w:cs="Times New Roman"/>
            <w:noProof/>
          </w:rPr>
          <w:t>2</w:t>
        </w:r>
        <w:r w:rsidRPr="00B31A6C">
          <w:rPr>
            <w:rFonts w:ascii="Times New Roman" w:hAnsi="Times New Roman" w:cs="Times New Roman"/>
            <w:noProof/>
          </w:rPr>
          <w:fldChar w:fldCharType="end"/>
        </w:r>
      </w:sdtContent>
    </w:sdt>
  </w:p>
  <w:p w14:paraId="52A519B0" w14:textId="77777777" w:rsidR="00B31A6C" w:rsidRDefault="00B31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1tzQyNTYyMzc3NDBR0lEKTi0uzszPAykwqgUAhy/d6iwAAAA="/>
  </w:docVars>
  <w:rsids>
    <w:rsidRoot w:val="008B1887"/>
    <w:rsid w:val="00070C47"/>
    <w:rsid w:val="000A4CB0"/>
    <w:rsid w:val="000C5E77"/>
    <w:rsid w:val="00142417"/>
    <w:rsid w:val="003C4548"/>
    <w:rsid w:val="003D16A1"/>
    <w:rsid w:val="004401DC"/>
    <w:rsid w:val="00483474"/>
    <w:rsid w:val="004B038A"/>
    <w:rsid w:val="004C219C"/>
    <w:rsid w:val="00503E4F"/>
    <w:rsid w:val="005B4D1B"/>
    <w:rsid w:val="006513AF"/>
    <w:rsid w:val="00655496"/>
    <w:rsid w:val="006B0E59"/>
    <w:rsid w:val="00767522"/>
    <w:rsid w:val="008B074D"/>
    <w:rsid w:val="008B1887"/>
    <w:rsid w:val="008D32E3"/>
    <w:rsid w:val="00921282"/>
    <w:rsid w:val="00A23512"/>
    <w:rsid w:val="00A50D1F"/>
    <w:rsid w:val="00A962F6"/>
    <w:rsid w:val="00AA3779"/>
    <w:rsid w:val="00AA675A"/>
    <w:rsid w:val="00AF57E3"/>
    <w:rsid w:val="00B07D99"/>
    <w:rsid w:val="00B31A6C"/>
    <w:rsid w:val="00BD161A"/>
    <w:rsid w:val="00C05B64"/>
    <w:rsid w:val="00C87BE1"/>
    <w:rsid w:val="00D42388"/>
    <w:rsid w:val="00DA053A"/>
    <w:rsid w:val="00DB52DD"/>
    <w:rsid w:val="00DD7C18"/>
    <w:rsid w:val="00E21AB2"/>
    <w:rsid w:val="00E62ADB"/>
    <w:rsid w:val="00EE3C08"/>
    <w:rsid w:val="00F320A9"/>
    <w:rsid w:val="00F3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5D91"/>
  <w15:chartTrackingRefBased/>
  <w15:docId w15:val="{F43EFC04-8600-497F-9165-844ABBAF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E4F"/>
    <w:rPr>
      <w:color w:val="0000FF"/>
      <w:u w:val="single"/>
    </w:rPr>
  </w:style>
  <w:style w:type="character" w:styleId="UnresolvedMention">
    <w:name w:val="Unresolved Mention"/>
    <w:basedOn w:val="DefaultParagraphFont"/>
    <w:uiPriority w:val="99"/>
    <w:semiHidden/>
    <w:unhideWhenUsed/>
    <w:rsid w:val="00D42388"/>
    <w:rPr>
      <w:color w:val="605E5C"/>
      <w:shd w:val="clear" w:color="auto" w:fill="E1DFDD"/>
    </w:rPr>
  </w:style>
  <w:style w:type="paragraph" w:styleId="Header">
    <w:name w:val="header"/>
    <w:basedOn w:val="Normal"/>
    <w:link w:val="HeaderChar"/>
    <w:uiPriority w:val="99"/>
    <w:unhideWhenUsed/>
    <w:rsid w:val="00B31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A6C"/>
  </w:style>
  <w:style w:type="paragraph" w:styleId="Footer">
    <w:name w:val="footer"/>
    <w:basedOn w:val="Normal"/>
    <w:link w:val="FooterChar"/>
    <w:uiPriority w:val="99"/>
    <w:unhideWhenUsed/>
    <w:rsid w:val="00B31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acc.on.worldcat.org/search?queryString=au%3DGiller%20GS&amp;databaseList=1461,1271,1723,3548,1633,1621,1059,1542,3004,1708,638,948,1725" TargetMode="External"/><Relationship Id="rId18" Type="http://schemas.openxmlformats.org/officeDocument/2006/relationships/hyperlink" Target="https://dmacc.on.worldcat.org/search?queryString=au%3DSomashekhar%2C%20Mahesh&amp;databaseList=1461,1271,1723,3548,1633,1621,1059,1542,3004,1708,638,948,1725" TargetMode="External"/><Relationship Id="rId26" Type="http://schemas.openxmlformats.org/officeDocument/2006/relationships/hyperlink" Target="https://dmacc.on.worldcat.org/search?queryString=au%3DNethercote%2C%20Megan&amp;databaseList=1461,1271,1723,3548,1633,1621,1059,1542,3004,1708,638,948,1725" TargetMode="External"/><Relationship Id="rId3" Type="http://schemas.openxmlformats.org/officeDocument/2006/relationships/webSettings" Target="webSettings.xml"/><Relationship Id="rId21" Type="http://schemas.openxmlformats.org/officeDocument/2006/relationships/hyperlink" Target="https://dmacc.on.worldcat.org/search?queryString=au%3DSomashekhar%2C%20Mahesh&amp;databaseList=1461,1271,1723,3548,1633,1621,1059,1542,3004,1708,638,948,1725" TargetMode="External"/><Relationship Id="rId7" Type="http://schemas.openxmlformats.org/officeDocument/2006/relationships/hyperlink" Target="https://dmacc.on.worldcat.org/search?queryString=au%3DGiller%20GS&amp;databaseList=1461,1271,1723,3548,1633,1621,1059,1542,3004,1708,638,948,1725" TargetMode="External"/><Relationship Id="rId12" Type="http://schemas.openxmlformats.org/officeDocument/2006/relationships/hyperlink" Target="https://dmacc.on.worldcat.org/search?queryString=au%3DLambert%20MR&amp;databaseList=1461,1271,1723,3548,1633,1621,1059,1542,3004,1708,638,948,1725" TargetMode="External"/><Relationship Id="rId17" Type="http://schemas.openxmlformats.org/officeDocument/2006/relationships/hyperlink" Target="https://dmacc.on.worldcat.org/detailed-record/7312484001?databaseList=1059&amp;databaseList=1271&amp;databaseList=1461&amp;databaseList=1542&amp;databaseList=1621&amp;databaseList=1633&amp;databaseList=1708&amp;databaseList=1723&amp;databaseList=1725&amp;databaseList=3004&amp;databaseList=3548&amp;databaseList=638&amp;databaseList=948" TargetMode="External"/><Relationship Id="rId25" Type="http://schemas.openxmlformats.org/officeDocument/2006/relationships/hyperlink" Target="https://dmacc.on.worldcat.org/detailed-record/7146374939?databaseList=1059&amp;databaseList=1271&amp;databaseList=1461&amp;databaseList=1542&amp;databaseList=1621&amp;databaseList=1633&amp;databaseList=1708&amp;databaseList=1723&amp;databaseList=1725&amp;databaseList=3004&amp;databaseList=3548&amp;databaseList=638&amp;databaseList=948"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macc.on.worldcat.org/search?queryString=au%3DSkelly%20DK&amp;databaseList=1461,1271,1723,3548,1633,1621,1059,1542,3004,1708,638,948,1725" TargetMode="External"/><Relationship Id="rId20" Type="http://schemas.openxmlformats.org/officeDocument/2006/relationships/hyperlink" Target="https://dmacc.on.worldcat.org/detailed-record/7312484001?databaseList=1059&amp;databaseList=1271&amp;databaseList=1461&amp;databaseList=1542&amp;databaseList=1621&amp;databaseList=1633&amp;databaseList=1708&amp;databaseList=1723&amp;databaseList=1725&amp;databaseList=3004&amp;databaseList=3548&amp;databaseList=638&amp;databaseList=948" TargetMode="External"/><Relationship Id="rId29" Type="http://schemas.openxmlformats.org/officeDocument/2006/relationships/hyperlink" Target="https://dmacc.on.worldcat.org/search?queryString=au%3DNethercote%2C%20Megan&amp;databaseList=1461,1271,1723,3548,1633,1621,1059,1542,3004,1708,638,948,1725" TargetMode="External"/><Relationship Id="rId1" Type="http://schemas.openxmlformats.org/officeDocument/2006/relationships/styles" Target="styles.xml"/><Relationship Id="rId6" Type="http://schemas.openxmlformats.org/officeDocument/2006/relationships/hyperlink" Target="https://dmacc.on.worldcat.org/search?queryString=au%3DLambert%20MR&amp;databaseList=1461,1271,1723,3548,1633,1621,1059,1542,3004,1708,638,948,1725" TargetMode="External"/><Relationship Id="rId11" Type="http://schemas.openxmlformats.org/officeDocument/2006/relationships/hyperlink" Target="https://dmacc.on.worldcat.org/oclc/5886487736" TargetMode="External"/><Relationship Id="rId24" Type="http://schemas.openxmlformats.org/officeDocument/2006/relationships/hyperlink" Target="https://dmacc.on.worldcat.org/search?queryString=au%3DSomashekhar%2C%20Mahesh&amp;databaseList=1461,1271,1723,3548,1633,1621,1059,1542,3004,1708,638,948,1725"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macc.on.worldcat.org/search?queryString=au%3DFitzgerald%20KC&amp;databaseList=1461,1271,1723,3548,1633,1621,1059,1542,3004,1708,638,948,1725" TargetMode="External"/><Relationship Id="rId23" Type="http://schemas.openxmlformats.org/officeDocument/2006/relationships/hyperlink" Target="https://dmacc.on.worldcat.org/search?queryString=au%3DSomashekhar%2C%20Mahesh&amp;databaseList=1461,1271,1723,3548,1633,1621,1059,1542,3004,1708,638,948,1725" TargetMode="External"/><Relationship Id="rId28" Type="http://schemas.openxmlformats.org/officeDocument/2006/relationships/hyperlink" Target="https://dmacc.on.worldcat.org/detailed-record/7146374939?databaseList=1059&amp;databaseList=1271&amp;databaseList=1461&amp;databaseList=1542&amp;databaseList=1621&amp;databaseList=1633&amp;databaseList=1708&amp;databaseList=1723&amp;databaseList=1725&amp;databaseList=3004&amp;databaseList=3548&amp;databaseList=638&amp;databaseList=948" TargetMode="External"/><Relationship Id="rId10" Type="http://schemas.openxmlformats.org/officeDocument/2006/relationships/hyperlink" Target="https://dmacc.on.worldcat.org/search?queryString=au%3DSkelly%20DK&amp;databaseList=1461,1271,1723,3548,1633,1621,1059,1542,3004,1708,638,948,1725" TargetMode="External"/><Relationship Id="rId19" Type="http://schemas.openxmlformats.org/officeDocument/2006/relationships/hyperlink" Target="https://dmacc.on.worldcat.org/oclc/7312484001"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macc.on.worldcat.org/search?queryString=au%3DFitzgerald%20KC&amp;databaseList=1461,1271,1723,3548,1633,1621,1059,1542,3004,1708,638,948,1725" TargetMode="External"/><Relationship Id="rId14" Type="http://schemas.openxmlformats.org/officeDocument/2006/relationships/hyperlink" Target="https://dmacc.on.worldcat.org/search?queryString=au%3DBarber%20LB&amp;databaseList=1461,1271,1723,3548,1633,1621,1059,1542,3004,1708,638,948,1725" TargetMode="External"/><Relationship Id="rId22" Type="http://schemas.openxmlformats.org/officeDocument/2006/relationships/hyperlink" Target="https://dmacc.on.worldcat.org/search?queryString=au%3DSomashekhar%2C%20Mahesh&amp;databaseList=1461,1271,1723,3548,1633,1621,1059,1542,3004,1708,638,948,1725" TargetMode="External"/><Relationship Id="rId27" Type="http://schemas.openxmlformats.org/officeDocument/2006/relationships/hyperlink" Target="https://dmacc.on.worldcat.org/oclc/7146374939" TargetMode="External"/><Relationship Id="rId30" Type="http://schemas.openxmlformats.org/officeDocument/2006/relationships/hyperlink" Target="https://dmacc.on.worldcat.org/search?queryString=au%3DNethercote%2C%20Megan&amp;databaseList=1461,1271,1723,3548,1633,1621,1059,1542,3004,1708,638,948,1725" TargetMode="External"/><Relationship Id="rId8" Type="http://schemas.openxmlformats.org/officeDocument/2006/relationships/hyperlink" Target="https://dmacc.on.worldcat.org/search?queryString=au%3DBarber%20LB&amp;databaseList=1461,1271,1723,3548,1633,1621,1059,1542,3004,1708,638,948,1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4</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2019-11-18T19:33:00Z</dcterms:created>
  <dcterms:modified xsi:type="dcterms:W3CDTF">2019-11-19T01:36:00Z</dcterms:modified>
</cp:coreProperties>
</file>